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1EC04" w14:textId="77777777" w:rsidR="00C14873" w:rsidRPr="00B9241E" w:rsidRDefault="00C14873" w:rsidP="00F327AD">
      <w:pPr>
        <w:tabs>
          <w:tab w:val="left" w:pos="5760"/>
          <w:tab w:val="left" w:pos="6840"/>
          <w:tab w:val="left" w:pos="7200"/>
          <w:tab w:val="left" w:pos="7920"/>
        </w:tabs>
        <w:snapToGrid w:val="0"/>
        <w:spacing w:line="360" w:lineRule="auto"/>
        <w:rPr>
          <w:rFonts w:eastAsia="Times New Roman"/>
          <w:b/>
          <w:bCs/>
          <w:color w:val="000000"/>
          <w:sz w:val="20"/>
          <w:szCs w:val="20"/>
        </w:rPr>
      </w:pPr>
      <w:r w:rsidRPr="00B9241E">
        <w:rPr>
          <w:rFonts w:eastAsia="Times New Roman"/>
          <w:b/>
          <w:bCs/>
          <w:color w:val="000000"/>
          <w:sz w:val="20"/>
          <w:szCs w:val="20"/>
        </w:rPr>
        <w:tab/>
      </w:r>
    </w:p>
    <w:p w14:paraId="43CC8A77" w14:textId="309161F4" w:rsidR="00C14873" w:rsidRPr="00B9241E" w:rsidRDefault="00C14873" w:rsidP="00F327AD">
      <w:pPr>
        <w:tabs>
          <w:tab w:val="left" w:pos="5760"/>
          <w:tab w:val="left" w:pos="6120"/>
          <w:tab w:val="left" w:pos="6480"/>
          <w:tab w:val="left" w:pos="6840"/>
          <w:tab w:val="left" w:pos="7200"/>
        </w:tabs>
        <w:snapToGrid w:val="0"/>
        <w:spacing w:line="360" w:lineRule="auto"/>
        <w:rPr>
          <w:rFonts w:eastAsia="Times New Roman"/>
          <w:b/>
          <w:bCs/>
          <w:color w:val="000000"/>
          <w:sz w:val="20"/>
          <w:szCs w:val="20"/>
        </w:rPr>
      </w:pPr>
      <w:r w:rsidRPr="00B9241E">
        <w:rPr>
          <w:rFonts w:eastAsia="Times New Roman"/>
          <w:b/>
          <w:bCs/>
          <w:color w:val="000000"/>
          <w:sz w:val="20"/>
          <w:szCs w:val="20"/>
        </w:rPr>
        <w:tab/>
        <w:t>Contact:</w:t>
      </w:r>
      <w:r w:rsidR="00F327AD" w:rsidRPr="00B9241E">
        <w:rPr>
          <w:rFonts w:eastAsia="Times New Roman"/>
          <w:b/>
          <w:bCs/>
          <w:color w:val="000000"/>
          <w:sz w:val="20"/>
          <w:szCs w:val="20"/>
        </w:rPr>
        <w:tab/>
      </w:r>
      <w:r w:rsidRPr="00B9241E">
        <w:rPr>
          <w:rFonts w:eastAsia="Times New Roman"/>
          <w:color w:val="000000"/>
          <w:sz w:val="20"/>
          <w:szCs w:val="20"/>
        </w:rPr>
        <w:t>Jodi Tinson</w:t>
      </w:r>
    </w:p>
    <w:p w14:paraId="48F42EE8" w14:textId="6E2459CD" w:rsidR="00C14873" w:rsidRPr="00B9241E" w:rsidRDefault="00C14873" w:rsidP="00F327AD">
      <w:pPr>
        <w:tabs>
          <w:tab w:val="left" w:pos="5760"/>
          <w:tab w:val="left" w:pos="6120"/>
          <w:tab w:val="left" w:pos="6480"/>
          <w:tab w:val="left" w:pos="6840"/>
          <w:tab w:val="left" w:pos="7200"/>
        </w:tabs>
        <w:snapToGrid w:val="0"/>
        <w:spacing w:line="360" w:lineRule="auto"/>
        <w:rPr>
          <w:rFonts w:eastAsia="Times New Roman"/>
          <w:color w:val="000000"/>
          <w:sz w:val="20"/>
          <w:szCs w:val="20"/>
        </w:rPr>
      </w:pPr>
      <w:r w:rsidRPr="00B9241E">
        <w:rPr>
          <w:rFonts w:eastAsia="Times New Roman"/>
          <w:color w:val="000000"/>
          <w:sz w:val="20"/>
          <w:szCs w:val="20"/>
        </w:rPr>
        <w:tab/>
      </w:r>
      <w:r w:rsidRPr="00B9241E">
        <w:rPr>
          <w:rFonts w:eastAsia="Times New Roman"/>
          <w:color w:val="000000"/>
          <w:sz w:val="20"/>
          <w:szCs w:val="20"/>
        </w:rPr>
        <w:tab/>
      </w:r>
      <w:r w:rsidR="00F327AD" w:rsidRPr="00B9241E">
        <w:rPr>
          <w:rFonts w:eastAsia="Times New Roman"/>
          <w:color w:val="000000"/>
          <w:sz w:val="20"/>
          <w:szCs w:val="20"/>
        </w:rPr>
        <w:tab/>
      </w:r>
      <w:r w:rsidR="00F327AD" w:rsidRPr="00B9241E">
        <w:rPr>
          <w:rFonts w:eastAsia="Times New Roman"/>
          <w:color w:val="000000"/>
          <w:sz w:val="20"/>
          <w:szCs w:val="20"/>
        </w:rPr>
        <w:tab/>
      </w:r>
      <w:r w:rsidRPr="00B9241E">
        <w:rPr>
          <w:rFonts w:eastAsia="Times New Roman"/>
          <w:color w:val="000000"/>
          <w:sz w:val="20"/>
          <w:szCs w:val="20"/>
        </w:rPr>
        <w:t>(248) 512-2944 (office)</w:t>
      </w:r>
    </w:p>
    <w:p w14:paraId="764E43C9" w14:textId="2F1BB1A6" w:rsidR="00C14873" w:rsidRPr="00B9241E" w:rsidRDefault="00C14873" w:rsidP="00F327AD">
      <w:pPr>
        <w:tabs>
          <w:tab w:val="left" w:pos="5760"/>
          <w:tab w:val="left" w:pos="6120"/>
          <w:tab w:val="left" w:pos="6480"/>
          <w:tab w:val="left" w:pos="6840"/>
          <w:tab w:val="left" w:pos="7200"/>
        </w:tabs>
        <w:snapToGrid w:val="0"/>
        <w:spacing w:line="360" w:lineRule="auto"/>
        <w:rPr>
          <w:rFonts w:eastAsia="Times New Roman"/>
          <w:color w:val="000000"/>
          <w:sz w:val="20"/>
          <w:szCs w:val="20"/>
        </w:rPr>
      </w:pPr>
      <w:r w:rsidRPr="00B9241E">
        <w:rPr>
          <w:rFonts w:eastAsia="Times New Roman"/>
          <w:color w:val="000000"/>
          <w:sz w:val="20"/>
          <w:szCs w:val="20"/>
        </w:rPr>
        <w:tab/>
      </w:r>
      <w:r w:rsidRPr="00B9241E">
        <w:rPr>
          <w:rFonts w:eastAsia="Times New Roman"/>
          <w:color w:val="000000"/>
          <w:sz w:val="20"/>
          <w:szCs w:val="20"/>
        </w:rPr>
        <w:tab/>
      </w:r>
      <w:r w:rsidR="00F327AD" w:rsidRPr="00B9241E">
        <w:rPr>
          <w:rFonts w:eastAsia="Times New Roman"/>
          <w:color w:val="000000"/>
          <w:sz w:val="20"/>
          <w:szCs w:val="20"/>
        </w:rPr>
        <w:tab/>
      </w:r>
      <w:r w:rsidR="00F327AD" w:rsidRPr="00B9241E">
        <w:rPr>
          <w:rFonts w:eastAsia="Times New Roman"/>
          <w:color w:val="000000"/>
          <w:sz w:val="20"/>
          <w:szCs w:val="20"/>
        </w:rPr>
        <w:tab/>
      </w:r>
      <w:r w:rsidRPr="00B9241E">
        <w:rPr>
          <w:rFonts w:eastAsia="Times New Roman"/>
          <w:color w:val="000000"/>
          <w:sz w:val="20"/>
          <w:szCs w:val="20"/>
        </w:rPr>
        <w:t>(586) 219-0677 (cell)</w:t>
      </w:r>
    </w:p>
    <w:p w14:paraId="36312164" w14:textId="04C4E5DD" w:rsidR="00C14873" w:rsidRPr="00B9241E" w:rsidRDefault="00C14873" w:rsidP="00F327AD">
      <w:pPr>
        <w:tabs>
          <w:tab w:val="left" w:pos="5760"/>
          <w:tab w:val="left" w:pos="6120"/>
          <w:tab w:val="left" w:pos="6480"/>
          <w:tab w:val="left" w:pos="6840"/>
          <w:tab w:val="left" w:pos="7200"/>
        </w:tabs>
        <w:snapToGrid w:val="0"/>
        <w:spacing w:line="360" w:lineRule="auto"/>
        <w:rPr>
          <w:rFonts w:eastAsia="Times New Roman"/>
          <w:color w:val="000000"/>
          <w:sz w:val="20"/>
          <w:szCs w:val="20"/>
        </w:rPr>
      </w:pPr>
      <w:r w:rsidRPr="00B9241E">
        <w:rPr>
          <w:rFonts w:eastAsia="Times New Roman"/>
          <w:color w:val="000000"/>
          <w:sz w:val="20"/>
          <w:szCs w:val="20"/>
        </w:rPr>
        <w:tab/>
      </w:r>
      <w:r w:rsidRPr="00B9241E">
        <w:rPr>
          <w:rFonts w:eastAsia="Times New Roman"/>
          <w:color w:val="000000"/>
          <w:sz w:val="20"/>
          <w:szCs w:val="20"/>
        </w:rPr>
        <w:tab/>
      </w:r>
      <w:r w:rsidR="00F327AD" w:rsidRPr="00B9241E">
        <w:rPr>
          <w:rFonts w:eastAsia="Times New Roman"/>
          <w:color w:val="000000"/>
          <w:sz w:val="20"/>
          <w:szCs w:val="20"/>
        </w:rPr>
        <w:tab/>
      </w:r>
      <w:r w:rsidR="00F327AD" w:rsidRPr="00B9241E">
        <w:rPr>
          <w:rFonts w:eastAsia="Times New Roman"/>
          <w:color w:val="000000"/>
          <w:sz w:val="20"/>
          <w:szCs w:val="20"/>
        </w:rPr>
        <w:tab/>
      </w:r>
      <w:hyperlink r:id="rId8" w:history="1">
        <w:r w:rsidR="00F327AD" w:rsidRPr="00B9241E">
          <w:rPr>
            <w:rStyle w:val="Hyperlink"/>
            <w:rFonts w:eastAsia="Times New Roman" w:cs="Arial"/>
            <w:sz w:val="20"/>
            <w:szCs w:val="20"/>
          </w:rPr>
          <w:t>jodi.tinson@stellantis.com</w:t>
        </w:r>
      </w:hyperlink>
    </w:p>
    <w:p w14:paraId="2849B4A8" w14:textId="77777777" w:rsidR="00C14873" w:rsidRPr="00B9241E" w:rsidRDefault="00C14873" w:rsidP="00F327AD">
      <w:pPr>
        <w:tabs>
          <w:tab w:val="left" w:pos="5760"/>
          <w:tab w:val="left" w:pos="6120"/>
          <w:tab w:val="left" w:pos="6480"/>
          <w:tab w:val="left" w:pos="6840"/>
          <w:tab w:val="left" w:pos="7200"/>
        </w:tabs>
        <w:snapToGrid w:val="0"/>
        <w:spacing w:line="360" w:lineRule="auto"/>
        <w:rPr>
          <w:rFonts w:eastAsia="Times New Roman"/>
          <w:color w:val="000000"/>
          <w:sz w:val="20"/>
          <w:szCs w:val="20"/>
        </w:rPr>
      </w:pPr>
    </w:p>
    <w:p w14:paraId="64FA253C" w14:textId="22E8873B" w:rsidR="00C14873" w:rsidRPr="00B9241E" w:rsidRDefault="00C14873" w:rsidP="00F327AD">
      <w:pPr>
        <w:tabs>
          <w:tab w:val="left" w:pos="5760"/>
          <w:tab w:val="left" w:pos="6120"/>
          <w:tab w:val="left" w:pos="6480"/>
          <w:tab w:val="left" w:pos="6840"/>
          <w:tab w:val="left" w:pos="7200"/>
        </w:tabs>
        <w:snapToGrid w:val="0"/>
        <w:spacing w:line="360" w:lineRule="auto"/>
        <w:rPr>
          <w:rFonts w:eastAsia="Times New Roman"/>
          <w:color w:val="000000"/>
          <w:sz w:val="20"/>
          <w:szCs w:val="20"/>
        </w:rPr>
      </w:pPr>
      <w:r w:rsidRPr="00B9241E">
        <w:rPr>
          <w:rFonts w:eastAsia="Times New Roman"/>
          <w:color w:val="000000"/>
          <w:sz w:val="20"/>
          <w:szCs w:val="20"/>
        </w:rPr>
        <w:tab/>
      </w:r>
      <w:r w:rsidRPr="00B9241E">
        <w:rPr>
          <w:rFonts w:eastAsia="Times New Roman"/>
          <w:color w:val="000000"/>
          <w:sz w:val="20"/>
          <w:szCs w:val="20"/>
        </w:rPr>
        <w:tab/>
      </w:r>
      <w:r w:rsidR="00F327AD" w:rsidRPr="00B9241E">
        <w:rPr>
          <w:rFonts w:eastAsia="Times New Roman"/>
          <w:color w:val="000000"/>
          <w:sz w:val="20"/>
          <w:szCs w:val="20"/>
        </w:rPr>
        <w:tab/>
      </w:r>
      <w:r w:rsidR="00F327AD" w:rsidRPr="00B9241E">
        <w:rPr>
          <w:rFonts w:eastAsia="Times New Roman"/>
          <w:color w:val="000000"/>
          <w:sz w:val="20"/>
          <w:szCs w:val="20"/>
        </w:rPr>
        <w:tab/>
      </w:r>
      <w:r w:rsidRPr="00B9241E">
        <w:rPr>
          <w:rFonts w:eastAsia="Times New Roman"/>
          <w:color w:val="000000"/>
          <w:sz w:val="20"/>
          <w:szCs w:val="20"/>
        </w:rPr>
        <w:t>Mike McElrath</w:t>
      </w:r>
    </w:p>
    <w:p w14:paraId="199F1014" w14:textId="0A5E7B33" w:rsidR="00C14873" w:rsidRPr="00B9241E" w:rsidRDefault="00C14873" w:rsidP="00F327AD">
      <w:pPr>
        <w:tabs>
          <w:tab w:val="left" w:pos="5760"/>
          <w:tab w:val="left" w:pos="6120"/>
          <w:tab w:val="left" w:pos="6480"/>
          <w:tab w:val="left" w:pos="6840"/>
          <w:tab w:val="left" w:pos="7200"/>
        </w:tabs>
        <w:snapToGrid w:val="0"/>
        <w:spacing w:line="360" w:lineRule="auto"/>
        <w:rPr>
          <w:rFonts w:eastAsia="Times New Roman"/>
          <w:color w:val="000000"/>
          <w:sz w:val="20"/>
          <w:szCs w:val="20"/>
        </w:rPr>
      </w:pPr>
      <w:r w:rsidRPr="00B9241E">
        <w:rPr>
          <w:rFonts w:eastAsia="Times New Roman"/>
          <w:color w:val="000000"/>
          <w:sz w:val="20"/>
          <w:szCs w:val="20"/>
        </w:rPr>
        <w:tab/>
      </w:r>
      <w:r w:rsidRPr="00B9241E">
        <w:rPr>
          <w:rFonts w:eastAsia="Times New Roman"/>
          <w:color w:val="000000"/>
          <w:sz w:val="20"/>
          <w:szCs w:val="20"/>
        </w:rPr>
        <w:tab/>
      </w:r>
      <w:r w:rsidR="00F327AD" w:rsidRPr="00B9241E">
        <w:rPr>
          <w:rFonts w:eastAsia="Times New Roman"/>
          <w:color w:val="000000"/>
          <w:sz w:val="20"/>
          <w:szCs w:val="20"/>
        </w:rPr>
        <w:tab/>
      </w:r>
      <w:r w:rsidR="00F327AD" w:rsidRPr="00B9241E">
        <w:rPr>
          <w:rFonts w:eastAsia="Times New Roman"/>
          <w:color w:val="000000"/>
          <w:sz w:val="20"/>
          <w:szCs w:val="20"/>
        </w:rPr>
        <w:tab/>
      </w:r>
      <w:r w:rsidRPr="00B9241E">
        <w:rPr>
          <w:rFonts w:eastAsia="Times New Roman"/>
          <w:color w:val="000000"/>
          <w:sz w:val="20"/>
          <w:szCs w:val="20"/>
        </w:rPr>
        <w:t>(734) 366-8133 (office)</w:t>
      </w:r>
    </w:p>
    <w:p w14:paraId="7C8E6CC3" w14:textId="4D8FD7CD" w:rsidR="00C14873" w:rsidRPr="00B9241E" w:rsidRDefault="00C14873" w:rsidP="00F327AD">
      <w:pPr>
        <w:tabs>
          <w:tab w:val="left" w:pos="5760"/>
          <w:tab w:val="left" w:pos="6120"/>
          <w:tab w:val="left" w:pos="6480"/>
          <w:tab w:val="left" w:pos="6840"/>
          <w:tab w:val="left" w:pos="7200"/>
        </w:tabs>
        <w:snapToGrid w:val="0"/>
        <w:spacing w:line="360" w:lineRule="auto"/>
        <w:rPr>
          <w:sz w:val="20"/>
          <w:szCs w:val="20"/>
        </w:rPr>
      </w:pPr>
      <w:r w:rsidRPr="00B9241E">
        <w:rPr>
          <w:rFonts w:eastAsia="Times New Roman"/>
          <w:color w:val="000000"/>
          <w:sz w:val="20"/>
          <w:szCs w:val="20"/>
        </w:rPr>
        <w:tab/>
      </w:r>
      <w:r w:rsidR="00F327AD" w:rsidRPr="00B9241E">
        <w:rPr>
          <w:rFonts w:eastAsia="Times New Roman"/>
          <w:color w:val="000000"/>
          <w:sz w:val="20"/>
          <w:szCs w:val="20"/>
        </w:rPr>
        <w:tab/>
      </w:r>
      <w:r w:rsidR="00F327AD" w:rsidRPr="00B9241E">
        <w:rPr>
          <w:rFonts w:eastAsia="Times New Roman"/>
          <w:color w:val="000000"/>
          <w:sz w:val="20"/>
          <w:szCs w:val="20"/>
        </w:rPr>
        <w:tab/>
      </w:r>
      <w:r w:rsidR="00F327AD" w:rsidRPr="00B9241E">
        <w:rPr>
          <w:rFonts w:eastAsia="Times New Roman"/>
          <w:color w:val="000000"/>
          <w:sz w:val="20"/>
          <w:szCs w:val="20"/>
        </w:rPr>
        <w:tab/>
      </w:r>
      <w:hyperlink r:id="rId9" w:history="1">
        <w:r w:rsidR="00F327AD" w:rsidRPr="00B9241E">
          <w:rPr>
            <w:rStyle w:val="Hyperlink"/>
            <w:rFonts w:eastAsia="Times New Roman" w:cs="Arial"/>
            <w:sz w:val="20"/>
            <w:szCs w:val="20"/>
          </w:rPr>
          <w:t>michael.mcelrath@stellantis.com</w:t>
        </w:r>
      </w:hyperlink>
    </w:p>
    <w:p w14:paraId="00000001" w14:textId="02CC8EC9" w:rsidR="006F3020" w:rsidRPr="00B9241E" w:rsidRDefault="00493FF3" w:rsidP="00C14873">
      <w:pPr>
        <w:snapToGrid w:val="0"/>
        <w:spacing w:before="120" w:after="160" w:line="320" w:lineRule="atLeast"/>
        <w:rPr>
          <w:sz w:val="28"/>
          <w:szCs w:val="28"/>
        </w:rPr>
      </w:pPr>
      <w:r w:rsidRPr="00B9241E">
        <w:rPr>
          <w:sz w:val="28"/>
          <w:szCs w:val="28"/>
        </w:rPr>
        <w:t>DETROIT ASSEMBLY COMPLEX – MACK</w:t>
      </w:r>
      <w:r w:rsidR="00BF3588" w:rsidRPr="00B9241E">
        <w:rPr>
          <w:sz w:val="28"/>
          <w:szCs w:val="28"/>
        </w:rPr>
        <w:br/>
      </w:r>
      <w:r w:rsidRPr="00B9241E">
        <w:rPr>
          <w:rFonts w:eastAsia="Calibri"/>
          <w:b/>
          <w:color w:val="1D1D1D"/>
          <w:sz w:val="28"/>
          <w:szCs w:val="28"/>
        </w:rPr>
        <w:t>FACTS &amp; FIGURES</w:t>
      </w:r>
    </w:p>
    <w:p w14:paraId="0E9E7EE1" w14:textId="71217EAA" w:rsidR="00493FF3" w:rsidRPr="00B9241E" w:rsidRDefault="00493FF3" w:rsidP="00493FF3">
      <w:pPr>
        <w:spacing w:line="300" w:lineRule="atLeast"/>
        <w:rPr>
          <w:rFonts w:eastAsia="Times New Roman"/>
          <w:color w:val="000000"/>
        </w:rPr>
      </w:pPr>
      <w:bookmarkStart w:id="0" w:name="_o1u3fiygb8nd" w:colFirst="0" w:colLast="0"/>
      <w:bookmarkEnd w:id="0"/>
      <w:r w:rsidRPr="00B9241E">
        <w:rPr>
          <w:rStyle w:val="Strong"/>
          <w:rFonts w:eastAsia="Times New Roman"/>
          <w:color w:val="000000"/>
        </w:rPr>
        <w:t>Site History</w:t>
      </w:r>
    </w:p>
    <w:p w14:paraId="71764764" w14:textId="77777777" w:rsidR="00493FF3" w:rsidRPr="00B9241E" w:rsidRDefault="00493FF3" w:rsidP="00493FF3">
      <w:pPr>
        <w:numPr>
          <w:ilvl w:val="0"/>
          <w:numId w:val="35"/>
        </w:numPr>
        <w:snapToGrid w:val="0"/>
        <w:spacing w:before="120" w:after="120" w:line="320" w:lineRule="atLeast"/>
        <w:rPr>
          <w:rFonts w:eastAsia="Times New Roman"/>
          <w:color w:val="000000"/>
        </w:rPr>
      </w:pPr>
      <w:r w:rsidRPr="00B9241E">
        <w:rPr>
          <w:rFonts w:eastAsia="Times New Roman"/>
          <w:color w:val="000000"/>
        </w:rPr>
        <w:t>1916: Michigan Stamping Company, first automotive use for the Mack site</w:t>
      </w:r>
    </w:p>
    <w:p w14:paraId="619DB65F" w14:textId="77777777" w:rsidR="00493FF3" w:rsidRPr="00B9241E" w:rsidRDefault="00493FF3" w:rsidP="00493FF3">
      <w:pPr>
        <w:numPr>
          <w:ilvl w:val="0"/>
          <w:numId w:val="35"/>
        </w:numPr>
        <w:snapToGrid w:val="0"/>
        <w:spacing w:before="120" w:after="120" w:line="320" w:lineRule="atLeast"/>
        <w:rPr>
          <w:rFonts w:eastAsia="Times New Roman"/>
          <w:color w:val="000000"/>
        </w:rPr>
      </w:pPr>
      <w:r w:rsidRPr="00B9241E">
        <w:rPr>
          <w:rFonts w:eastAsia="Times New Roman"/>
          <w:color w:val="000000"/>
        </w:rPr>
        <w:t>1920: Briggs Manufacturing purchases plant</w:t>
      </w:r>
    </w:p>
    <w:p w14:paraId="7A6A3BD7" w14:textId="77777777" w:rsidR="00493FF3" w:rsidRPr="00B9241E" w:rsidRDefault="00493FF3" w:rsidP="00493FF3">
      <w:pPr>
        <w:numPr>
          <w:ilvl w:val="0"/>
          <w:numId w:val="35"/>
        </w:numPr>
        <w:snapToGrid w:val="0"/>
        <w:spacing w:before="120" w:after="120" w:line="320" w:lineRule="atLeast"/>
        <w:rPr>
          <w:rFonts w:eastAsia="Times New Roman"/>
          <w:color w:val="000000"/>
        </w:rPr>
      </w:pPr>
      <w:r w:rsidRPr="00B9241E">
        <w:rPr>
          <w:rFonts w:eastAsia="Times New Roman"/>
          <w:color w:val="000000"/>
        </w:rPr>
        <w:t>1953: Chrysler Corporation purchases Briggs Manufacturing, acquires Mack property</w:t>
      </w:r>
    </w:p>
    <w:p w14:paraId="5886A56F" w14:textId="77777777" w:rsidR="00493FF3" w:rsidRPr="00B9241E" w:rsidRDefault="00493FF3" w:rsidP="00493FF3">
      <w:pPr>
        <w:numPr>
          <w:ilvl w:val="0"/>
          <w:numId w:val="35"/>
        </w:numPr>
        <w:snapToGrid w:val="0"/>
        <w:spacing w:before="120" w:after="120" w:line="320" w:lineRule="atLeast"/>
        <w:rPr>
          <w:rFonts w:eastAsia="Times New Roman"/>
          <w:color w:val="000000"/>
        </w:rPr>
      </w:pPr>
      <w:r w:rsidRPr="00B9241E">
        <w:rPr>
          <w:rFonts w:eastAsia="Times New Roman"/>
          <w:color w:val="000000"/>
        </w:rPr>
        <w:t>1975: Chrysler builds 1-million-square-foot expansion next to the “Old Mack” plant</w:t>
      </w:r>
    </w:p>
    <w:p w14:paraId="408576C1" w14:textId="77777777" w:rsidR="00493FF3" w:rsidRPr="00B9241E" w:rsidRDefault="00493FF3" w:rsidP="00493FF3">
      <w:pPr>
        <w:numPr>
          <w:ilvl w:val="0"/>
          <w:numId w:val="35"/>
        </w:numPr>
        <w:snapToGrid w:val="0"/>
        <w:spacing w:before="120" w:after="120" w:line="320" w:lineRule="atLeast"/>
        <w:rPr>
          <w:rFonts w:eastAsia="Times New Roman"/>
          <w:color w:val="000000"/>
        </w:rPr>
      </w:pPr>
      <w:r w:rsidRPr="00B9241E">
        <w:rPr>
          <w:rFonts w:eastAsia="Times New Roman"/>
          <w:color w:val="000000"/>
        </w:rPr>
        <w:t>1982: Chrysler closes Old Mack, sells it to city of Detroit for redevelopment</w:t>
      </w:r>
    </w:p>
    <w:p w14:paraId="5B29A560" w14:textId="77777777" w:rsidR="00493FF3" w:rsidRPr="00B9241E" w:rsidRDefault="00493FF3" w:rsidP="00493FF3">
      <w:pPr>
        <w:numPr>
          <w:ilvl w:val="0"/>
          <w:numId w:val="35"/>
        </w:numPr>
        <w:snapToGrid w:val="0"/>
        <w:spacing w:before="120" w:after="120" w:line="320" w:lineRule="atLeast"/>
        <w:rPr>
          <w:rFonts w:eastAsia="Times New Roman"/>
          <w:color w:val="000000"/>
        </w:rPr>
      </w:pPr>
      <w:r w:rsidRPr="00B9241E">
        <w:rPr>
          <w:rFonts w:eastAsia="Times New Roman"/>
          <w:color w:val="000000"/>
        </w:rPr>
        <w:t>1982-1989: Old Mack sits idle</w:t>
      </w:r>
    </w:p>
    <w:p w14:paraId="67BA36DA" w14:textId="77777777" w:rsidR="00493FF3" w:rsidRPr="00B9241E" w:rsidRDefault="00493FF3" w:rsidP="00493FF3">
      <w:pPr>
        <w:numPr>
          <w:ilvl w:val="0"/>
          <w:numId w:val="35"/>
        </w:numPr>
        <w:snapToGrid w:val="0"/>
        <w:spacing w:before="120" w:after="120" w:line="320" w:lineRule="atLeast"/>
        <w:rPr>
          <w:rFonts w:eastAsia="Times New Roman"/>
          <w:color w:val="000000"/>
        </w:rPr>
      </w:pPr>
      <w:r w:rsidRPr="00B9241E">
        <w:rPr>
          <w:rFonts w:eastAsia="Times New Roman"/>
          <w:color w:val="000000"/>
        </w:rPr>
        <w:t>1990: City of Detroit and Chrysler begin extensive cleanup of Old Mack site</w:t>
      </w:r>
    </w:p>
    <w:p w14:paraId="6DD7475F" w14:textId="77777777" w:rsidR="00493FF3" w:rsidRPr="00B9241E" w:rsidRDefault="00493FF3" w:rsidP="00493FF3">
      <w:pPr>
        <w:numPr>
          <w:ilvl w:val="0"/>
          <w:numId w:val="35"/>
        </w:numPr>
        <w:snapToGrid w:val="0"/>
        <w:spacing w:before="120" w:after="120" w:line="320" w:lineRule="atLeast"/>
        <w:rPr>
          <w:rFonts w:eastAsia="Times New Roman"/>
          <w:color w:val="000000"/>
        </w:rPr>
      </w:pPr>
      <w:r w:rsidRPr="00B9241E">
        <w:rPr>
          <w:rFonts w:eastAsia="Times New Roman"/>
          <w:color w:val="000000"/>
        </w:rPr>
        <w:t>1995: Old Mack plant leveled and entire site cleaned up</w:t>
      </w:r>
    </w:p>
    <w:p w14:paraId="76DA0337" w14:textId="77777777" w:rsidR="00493FF3" w:rsidRPr="00B9241E" w:rsidRDefault="00493FF3" w:rsidP="00493FF3">
      <w:pPr>
        <w:numPr>
          <w:ilvl w:val="0"/>
          <w:numId w:val="35"/>
        </w:numPr>
        <w:snapToGrid w:val="0"/>
        <w:spacing w:before="120" w:after="120" w:line="320" w:lineRule="atLeast"/>
        <w:rPr>
          <w:rFonts w:eastAsia="Times New Roman"/>
          <w:color w:val="000000"/>
        </w:rPr>
      </w:pPr>
      <w:r w:rsidRPr="00B9241E">
        <w:rPr>
          <w:rFonts w:eastAsia="Times New Roman"/>
          <w:color w:val="000000"/>
        </w:rPr>
        <w:t>1991-1995: Dodge Viper produced at “New Mack” before it was moved to Conner Avenue Assembly Plant</w:t>
      </w:r>
    </w:p>
    <w:p w14:paraId="24BA50FD" w14:textId="77777777" w:rsidR="00493FF3" w:rsidRPr="00B9241E" w:rsidRDefault="00493FF3" w:rsidP="00493FF3">
      <w:pPr>
        <w:numPr>
          <w:ilvl w:val="0"/>
          <w:numId w:val="35"/>
        </w:numPr>
        <w:snapToGrid w:val="0"/>
        <w:spacing w:before="120" w:after="120" w:line="320" w:lineRule="atLeast"/>
        <w:rPr>
          <w:rFonts w:eastAsia="Times New Roman"/>
          <w:color w:val="000000"/>
        </w:rPr>
      </w:pPr>
      <w:r w:rsidRPr="00B9241E">
        <w:rPr>
          <w:rFonts w:eastAsia="Times New Roman"/>
          <w:color w:val="000000"/>
        </w:rPr>
        <w:t>1996: Construction of Mack Engine begins; opens in 1998 to produce V-8 engines</w:t>
      </w:r>
    </w:p>
    <w:p w14:paraId="1AC1C511" w14:textId="77777777" w:rsidR="00493FF3" w:rsidRPr="00B9241E" w:rsidRDefault="00493FF3" w:rsidP="00493FF3">
      <w:pPr>
        <w:numPr>
          <w:ilvl w:val="0"/>
          <w:numId w:val="35"/>
        </w:numPr>
        <w:snapToGrid w:val="0"/>
        <w:spacing w:before="120" w:after="120" w:line="320" w:lineRule="atLeast"/>
        <w:rPr>
          <w:rFonts w:eastAsia="Times New Roman"/>
          <w:color w:val="000000"/>
        </w:rPr>
      </w:pPr>
      <w:r w:rsidRPr="00B9241E">
        <w:rPr>
          <w:rFonts w:eastAsia="Times New Roman"/>
          <w:color w:val="000000"/>
        </w:rPr>
        <w:t>2000: Mack Engine II construction completed; produces V-6 engines</w:t>
      </w:r>
    </w:p>
    <w:p w14:paraId="16B1D7C6" w14:textId="77777777" w:rsidR="00493FF3" w:rsidRPr="00B9241E" w:rsidRDefault="00493FF3" w:rsidP="00493FF3">
      <w:pPr>
        <w:numPr>
          <w:ilvl w:val="0"/>
          <w:numId w:val="35"/>
        </w:numPr>
        <w:snapToGrid w:val="0"/>
        <w:spacing w:before="120" w:after="120" w:line="320" w:lineRule="atLeast"/>
        <w:rPr>
          <w:rFonts w:eastAsia="Times New Roman"/>
          <w:color w:val="000000"/>
        </w:rPr>
      </w:pPr>
      <w:r w:rsidRPr="00B9241E">
        <w:rPr>
          <w:rFonts w:eastAsia="Times New Roman"/>
          <w:color w:val="000000"/>
        </w:rPr>
        <w:t>2012: Mack Engine II idled</w:t>
      </w:r>
    </w:p>
    <w:p w14:paraId="3FAF7C0E" w14:textId="77777777" w:rsidR="00493FF3" w:rsidRPr="00B9241E" w:rsidRDefault="00493FF3" w:rsidP="00493FF3">
      <w:pPr>
        <w:numPr>
          <w:ilvl w:val="0"/>
          <w:numId w:val="35"/>
        </w:numPr>
        <w:snapToGrid w:val="0"/>
        <w:spacing w:before="120" w:after="240" w:line="320" w:lineRule="atLeast"/>
        <w:rPr>
          <w:rFonts w:eastAsia="Times New Roman"/>
          <w:color w:val="000000"/>
        </w:rPr>
      </w:pPr>
      <w:r w:rsidRPr="00B9241E">
        <w:rPr>
          <w:rFonts w:eastAsia="Times New Roman"/>
          <w:color w:val="000000"/>
        </w:rPr>
        <w:t>2019: $1.6 billion investment announced to turn Mack Engine Complex into new assembly site for all-new three-row Jeep</w:t>
      </w:r>
      <w:r w:rsidRPr="00B9241E">
        <w:rPr>
          <w:rFonts w:eastAsia="Times New Roman"/>
          <w:color w:val="000000"/>
          <w:vertAlign w:val="subscript"/>
        </w:rPr>
        <w:t>®</w:t>
      </w:r>
      <w:r w:rsidRPr="00B9241E">
        <w:rPr>
          <w:rFonts w:eastAsia="Times New Roman"/>
          <w:color w:val="000000"/>
        </w:rPr>
        <w:t xml:space="preserve"> Grand Cherokee, next generation Grand Cherokee and electrified models</w:t>
      </w:r>
    </w:p>
    <w:p w14:paraId="68ED7A3C" w14:textId="77777777" w:rsidR="00285897" w:rsidRDefault="00285897" w:rsidP="00493FF3">
      <w:pPr>
        <w:spacing w:line="300" w:lineRule="atLeast"/>
        <w:rPr>
          <w:rStyle w:val="Strong"/>
          <w:rFonts w:eastAsia="Times New Roman"/>
          <w:color w:val="000000"/>
        </w:rPr>
      </w:pPr>
      <w:r>
        <w:rPr>
          <w:rStyle w:val="Strong"/>
          <w:rFonts w:eastAsia="Times New Roman"/>
          <w:color w:val="000000"/>
        </w:rPr>
        <w:br w:type="page"/>
      </w:r>
    </w:p>
    <w:p w14:paraId="4A36F69C" w14:textId="705ADD6C" w:rsidR="00493FF3" w:rsidRPr="00B9241E" w:rsidRDefault="00493FF3" w:rsidP="00493FF3">
      <w:pPr>
        <w:spacing w:line="300" w:lineRule="atLeast"/>
        <w:rPr>
          <w:rFonts w:eastAsia="Times New Roman"/>
          <w:color w:val="000000"/>
        </w:rPr>
      </w:pPr>
      <w:r w:rsidRPr="00B9241E">
        <w:rPr>
          <w:rStyle w:val="Strong"/>
          <w:rFonts w:eastAsia="Times New Roman"/>
          <w:color w:val="000000"/>
        </w:rPr>
        <w:lastRenderedPageBreak/>
        <w:t>Plant Overview</w:t>
      </w:r>
      <w:r w:rsidRPr="00B9241E">
        <w:rPr>
          <w:rFonts w:eastAsia="Times New Roman"/>
          <w:color w:val="000000"/>
        </w:rPr>
        <w:t xml:space="preserve"> </w:t>
      </w:r>
    </w:p>
    <w:p w14:paraId="399F8A20" w14:textId="77777777" w:rsidR="00493FF3" w:rsidRPr="00B9241E" w:rsidRDefault="00493FF3" w:rsidP="00493FF3">
      <w:pPr>
        <w:numPr>
          <w:ilvl w:val="0"/>
          <w:numId w:val="36"/>
        </w:numPr>
        <w:snapToGrid w:val="0"/>
        <w:spacing w:before="120" w:after="120" w:line="320" w:lineRule="atLeast"/>
        <w:rPr>
          <w:rFonts w:eastAsia="Times New Roman"/>
          <w:color w:val="000000"/>
        </w:rPr>
      </w:pPr>
      <w:r w:rsidRPr="00B9241E">
        <w:rPr>
          <w:rFonts w:eastAsia="Times New Roman"/>
          <w:color w:val="000000"/>
        </w:rPr>
        <w:t>More than 100 years of manufacturing on Mack site</w:t>
      </w:r>
    </w:p>
    <w:p w14:paraId="3882C418" w14:textId="77777777" w:rsidR="00493FF3" w:rsidRPr="00B9241E" w:rsidRDefault="00493FF3" w:rsidP="00493FF3">
      <w:pPr>
        <w:numPr>
          <w:ilvl w:val="0"/>
          <w:numId w:val="36"/>
        </w:numPr>
        <w:snapToGrid w:val="0"/>
        <w:spacing w:before="120" w:after="120" w:line="320" w:lineRule="atLeast"/>
        <w:rPr>
          <w:rFonts w:eastAsia="Times New Roman"/>
          <w:color w:val="000000"/>
        </w:rPr>
      </w:pPr>
      <w:r w:rsidRPr="00B9241E">
        <w:rPr>
          <w:rFonts w:eastAsia="Times New Roman"/>
          <w:color w:val="000000"/>
        </w:rPr>
        <w:t>First new assembly plant in the city of Detroit in 30 years</w:t>
      </w:r>
    </w:p>
    <w:p w14:paraId="0BA997BA" w14:textId="77777777" w:rsidR="00493FF3" w:rsidRPr="00B9241E" w:rsidRDefault="00493FF3" w:rsidP="00493FF3">
      <w:pPr>
        <w:numPr>
          <w:ilvl w:val="0"/>
          <w:numId w:val="36"/>
        </w:numPr>
        <w:snapToGrid w:val="0"/>
        <w:spacing w:before="120" w:after="120" w:line="320" w:lineRule="atLeast"/>
        <w:rPr>
          <w:rFonts w:eastAsia="Times New Roman"/>
          <w:color w:val="000000"/>
        </w:rPr>
      </w:pPr>
      <w:r w:rsidRPr="00B9241E">
        <w:rPr>
          <w:rFonts w:eastAsia="Times New Roman"/>
          <w:color w:val="000000"/>
        </w:rPr>
        <w:t>Investment: $1.6 billion (announced February 2019)</w:t>
      </w:r>
    </w:p>
    <w:p w14:paraId="042E673B" w14:textId="41339790" w:rsidR="00493FF3" w:rsidRPr="00B9241E" w:rsidRDefault="00493FF3" w:rsidP="00493FF3">
      <w:pPr>
        <w:numPr>
          <w:ilvl w:val="0"/>
          <w:numId w:val="36"/>
        </w:numPr>
        <w:snapToGrid w:val="0"/>
        <w:spacing w:before="120" w:after="120" w:line="320" w:lineRule="atLeast"/>
        <w:rPr>
          <w:rFonts w:eastAsia="Times New Roman"/>
          <w:color w:val="000000"/>
        </w:rPr>
      </w:pPr>
      <w:r w:rsidRPr="00B9241E">
        <w:rPr>
          <w:rFonts w:eastAsia="Times New Roman"/>
          <w:color w:val="000000"/>
        </w:rPr>
        <w:t>New jobs: 3,850; commitment to putting Detroiters first in the application process</w:t>
      </w:r>
    </w:p>
    <w:p w14:paraId="033AFFCE" w14:textId="77777777" w:rsidR="00493FF3" w:rsidRPr="00B9241E" w:rsidRDefault="00493FF3" w:rsidP="00493FF3">
      <w:pPr>
        <w:numPr>
          <w:ilvl w:val="1"/>
          <w:numId w:val="36"/>
        </w:numPr>
        <w:snapToGrid w:val="0"/>
        <w:spacing w:before="120" w:after="120" w:line="320" w:lineRule="atLeast"/>
        <w:rPr>
          <w:rFonts w:eastAsia="Times New Roman"/>
          <w:color w:val="000000"/>
        </w:rPr>
      </w:pPr>
      <w:r w:rsidRPr="00B9241E">
        <w:rPr>
          <w:rFonts w:eastAsia="Times New Roman"/>
          <w:color w:val="000000"/>
        </w:rPr>
        <w:t>2,100 Detroiters have filled the new positions </w:t>
      </w:r>
    </w:p>
    <w:p w14:paraId="09742C40" w14:textId="77777777" w:rsidR="00493FF3" w:rsidRPr="00B9241E" w:rsidRDefault="00493FF3" w:rsidP="00493FF3">
      <w:pPr>
        <w:numPr>
          <w:ilvl w:val="0"/>
          <w:numId w:val="36"/>
        </w:numPr>
        <w:snapToGrid w:val="0"/>
        <w:spacing w:before="120" w:after="120" w:line="320" w:lineRule="atLeast"/>
        <w:rPr>
          <w:rFonts w:eastAsia="Times New Roman"/>
          <w:color w:val="000000"/>
        </w:rPr>
      </w:pPr>
      <w:r w:rsidRPr="00B9241E">
        <w:rPr>
          <w:rFonts w:eastAsia="Times New Roman"/>
          <w:color w:val="000000"/>
        </w:rPr>
        <w:t>Construction: Began in Q2 2019; completed in less than two years</w:t>
      </w:r>
    </w:p>
    <w:p w14:paraId="48D23F63" w14:textId="77777777" w:rsidR="00493FF3" w:rsidRPr="00B9241E" w:rsidRDefault="00493FF3" w:rsidP="00493FF3">
      <w:pPr>
        <w:numPr>
          <w:ilvl w:val="0"/>
          <w:numId w:val="36"/>
        </w:numPr>
        <w:snapToGrid w:val="0"/>
        <w:spacing w:before="120" w:after="120" w:line="320" w:lineRule="atLeast"/>
        <w:rPr>
          <w:rFonts w:eastAsia="Times New Roman"/>
          <w:color w:val="000000"/>
        </w:rPr>
      </w:pPr>
      <w:r w:rsidRPr="00B9241E">
        <w:rPr>
          <w:rFonts w:eastAsia="Times New Roman"/>
          <w:color w:val="000000"/>
        </w:rPr>
        <w:t>Total floor space: 3 million square feet</w:t>
      </w:r>
    </w:p>
    <w:p w14:paraId="44D682E9" w14:textId="77777777" w:rsidR="00493FF3" w:rsidRPr="00B9241E" w:rsidRDefault="00493FF3" w:rsidP="00493FF3">
      <w:pPr>
        <w:numPr>
          <w:ilvl w:val="0"/>
          <w:numId w:val="36"/>
        </w:numPr>
        <w:snapToGrid w:val="0"/>
        <w:spacing w:before="120" w:after="120" w:line="320" w:lineRule="atLeast"/>
        <w:rPr>
          <w:rFonts w:eastAsia="Times New Roman"/>
          <w:color w:val="000000"/>
        </w:rPr>
      </w:pPr>
      <w:r w:rsidRPr="00B9241E">
        <w:rPr>
          <w:rFonts w:eastAsia="Times New Roman"/>
          <w:color w:val="000000"/>
        </w:rPr>
        <w:t>Acreage: 266</w:t>
      </w:r>
    </w:p>
    <w:p w14:paraId="7468F9E9" w14:textId="77777777" w:rsidR="00493FF3" w:rsidRPr="00B9241E" w:rsidRDefault="00493FF3" w:rsidP="00493FF3">
      <w:pPr>
        <w:numPr>
          <w:ilvl w:val="0"/>
          <w:numId w:val="36"/>
        </w:numPr>
        <w:snapToGrid w:val="0"/>
        <w:spacing w:before="120" w:after="120" w:line="320" w:lineRule="atLeast"/>
        <w:rPr>
          <w:rFonts w:eastAsia="Times New Roman"/>
          <w:color w:val="000000"/>
        </w:rPr>
      </w:pPr>
      <w:r w:rsidRPr="00B9241E">
        <w:rPr>
          <w:rFonts w:eastAsia="Times New Roman"/>
          <w:color w:val="000000"/>
        </w:rPr>
        <w:t>Operating pattern: Three shifts, five days per week</w:t>
      </w:r>
    </w:p>
    <w:p w14:paraId="7A48549B" w14:textId="77777777" w:rsidR="00493FF3" w:rsidRPr="00B9241E" w:rsidRDefault="00493FF3" w:rsidP="00493FF3">
      <w:pPr>
        <w:numPr>
          <w:ilvl w:val="0"/>
          <w:numId w:val="36"/>
        </w:numPr>
        <w:snapToGrid w:val="0"/>
        <w:spacing w:before="120" w:after="120" w:line="320" w:lineRule="atLeast"/>
        <w:rPr>
          <w:rFonts w:eastAsia="Times New Roman"/>
          <w:color w:val="000000"/>
        </w:rPr>
      </w:pPr>
      <w:r w:rsidRPr="00B9241E">
        <w:rPr>
          <w:rFonts w:eastAsia="Times New Roman"/>
          <w:color w:val="000000"/>
        </w:rPr>
        <w:t>Employment: ~4,900</w:t>
      </w:r>
    </w:p>
    <w:p w14:paraId="43E2ACFA" w14:textId="77777777" w:rsidR="00493FF3" w:rsidRPr="00B9241E" w:rsidRDefault="00493FF3" w:rsidP="00493FF3">
      <w:pPr>
        <w:numPr>
          <w:ilvl w:val="0"/>
          <w:numId w:val="36"/>
        </w:numPr>
        <w:snapToGrid w:val="0"/>
        <w:spacing w:before="120" w:after="120" w:line="320" w:lineRule="atLeast"/>
        <w:rPr>
          <w:rFonts w:eastAsia="Times New Roman"/>
          <w:color w:val="000000"/>
        </w:rPr>
      </w:pPr>
      <w:r w:rsidRPr="00B9241E">
        <w:rPr>
          <w:rFonts w:eastAsia="Times New Roman"/>
          <w:color w:val="000000"/>
        </w:rPr>
        <w:t>Total production time: ~36 hours</w:t>
      </w:r>
    </w:p>
    <w:p w14:paraId="6A12D799" w14:textId="77777777" w:rsidR="00493FF3" w:rsidRPr="00B9241E" w:rsidRDefault="00493FF3" w:rsidP="00493FF3">
      <w:pPr>
        <w:numPr>
          <w:ilvl w:val="0"/>
          <w:numId w:val="36"/>
        </w:numPr>
        <w:snapToGrid w:val="0"/>
        <w:spacing w:before="120" w:after="120" w:line="320" w:lineRule="atLeast"/>
        <w:rPr>
          <w:rFonts w:eastAsia="Times New Roman"/>
          <w:color w:val="000000"/>
        </w:rPr>
      </w:pPr>
      <w:r w:rsidRPr="00B9241E">
        <w:rPr>
          <w:rFonts w:eastAsia="Times New Roman"/>
          <w:color w:val="000000"/>
        </w:rPr>
        <w:t>Three main production facilities: Body Shop, Paint Shop and General Assembly</w:t>
      </w:r>
    </w:p>
    <w:p w14:paraId="6FE5EE2F" w14:textId="77777777" w:rsidR="00493FF3" w:rsidRPr="00B9241E" w:rsidRDefault="00493FF3" w:rsidP="00493FF3">
      <w:pPr>
        <w:numPr>
          <w:ilvl w:val="0"/>
          <w:numId w:val="36"/>
        </w:numPr>
        <w:snapToGrid w:val="0"/>
        <w:spacing w:before="120" w:after="240" w:line="320" w:lineRule="atLeast"/>
        <w:rPr>
          <w:rFonts w:eastAsia="Times New Roman"/>
          <w:color w:val="000000"/>
        </w:rPr>
      </w:pPr>
      <w:r w:rsidRPr="00B9241E">
        <w:rPr>
          <w:rFonts w:eastAsia="Times New Roman"/>
          <w:color w:val="000000"/>
        </w:rPr>
        <w:t>Logistics: 770 inbound trucks per day; 76 trucks and 95 railcars outbound per day</w:t>
      </w:r>
    </w:p>
    <w:p w14:paraId="62EF669A" w14:textId="77777777" w:rsidR="00493FF3" w:rsidRPr="00B9241E" w:rsidRDefault="00493FF3" w:rsidP="00493FF3">
      <w:pPr>
        <w:snapToGrid w:val="0"/>
        <w:spacing w:before="120" w:after="120" w:line="320" w:lineRule="atLeast"/>
        <w:rPr>
          <w:rFonts w:eastAsia="Times New Roman"/>
          <w:color w:val="000000"/>
        </w:rPr>
      </w:pPr>
      <w:r w:rsidRPr="00B9241E">
        <w:rPr>
          <w:rStyle w:val="Strong"/>
          <w:rFonts w:eastAsia="Times New Roman"/>
          <w:color w:val="000000"/>
        </w:rPr>
        <w:t>Body Shop</w:t>
      </w:r>
      <w:r w:rsidRPr="00B9241E">
        <w:rPr>
          <w:rFonts w:eastAsia="Times New Roman"/>
          <w:color w:val="000000"/>
        </w:rPr>
        <w:t xml:space="preserve"> </w:t>
      </w:r>
    </w:p>
    <w:p w14:paraId="15400095" w14:textId="77777777" w:rsidR="00493FF3" w:rsidRPr="00B9241E" w:rsidRDefault="00493FF3" w:rsidP="00493FF3">
      <w:pPr>
        <w:numPr>
          <w:ilvl w:val="0"/>
          <w:numId w:val="37"/>
        </w:numPr>
        <w:snapToGrid w:val="0"/>
        <w:spacing w:before="120" w:after="120" w:line="320" w:lineRule="atLeast"/>
        <w:rPr>
          <w:rFonts w:eastAsia="Times New Roman"/>
          <w:color w:val="000000"/>
        </w:rPr>
      </w:pPr>
      <w:r w:rsidRPr="00B9241E">
        <w:rPr>
          <w:rFonts w:eastAsia="Times New Roman"/>
          <w:color w:val="000000"/>
        </w:rPr>
        <w:t>Building: Formerly Mack Engine II; idled in 2012</w:t>
      </w:r>
    </w:p>
    <w:p w14:paraId="5363176A" w14:textId="77777777" w:rsidR="00493FF3" w:rsidRPr="00B9241E" w:rsidRDefault="00493FF3" w:rsidP="00493FF3">
      <w:pPr>
        <w:numPr>
          <w:ilvl w:val="0"/>
          <w:numId w:val="37"/>
        </w:numPr>
        <w:snapToGrid w:val="0"/>
        <w:spacing w:before="120" w:after="120" w:line="320" w:lineRule="atLeast"/>
        <w:rPr>
          <w:rFonts w:eastAsia="Times New Roman"/>
          <w:color w:val="000000"/>
        </w:rPr>
      </w:pPr>
      <w:r w:rsidRPr="00B9241E">
        <w:rPr>
          <w:rFonts w:eastAsia="Times New Roman"/>
          <w:color w:val="000000"/>
        </w:rPr>
        <w:t>Floor Space: 650,000 square feet</w:t>
      </w:r>
    </w:p>
    <w:p w14:paraId="1B861BB2" w14:textId="77777777" w:rsidR="00493FF3" w:rsidRPr="00B9241E" w:rsidRDefault="00493FF3" w:rsidP="00493FF3">
      <w:pPr>
        <w:numPr>
          <w:ilvl w:val="0"/>
          <w:numId w:val="37"/>
        </w:numPr>
        <w:snapToGrid w:val="0"/>
        <w:spacing w:before="120" w:after="120" w:line="320" w:lineRule="atLeast"/>
        <w:rPr>
          <w:rFonts w:eastAsia="Times New Roman"/>
          <w:color w:val="000000"/>
        </w:rPr>
      </w:pPr>
      <w:r w:rsidRPr="00B9241E">
        <w:rPr>
          <w:rFonts w:eastAsia="Times New Roman"/>
          <w:color w:val="000000"/>
        </w:rPr>
        <w:t>Robots: 578</w:t>
      </w:r>
    </w:p>
    <w:p w14:paraId="02E13B82" w14:textId="77777777" w:rsidR="00493FF3" w:rsidRPr="00B9241E" w:rsidRDefault="00493FF3" w:rsidP="00493FF3">
      <w:pPr>
        <w:numPr>
          <w:ilvl w:val="0"/>
          <w:numId w:val="37"/>
        </w:numPr>
        <w:snapToGrid w:val="0"/>
        <w:spacing w:before="120" w:after="240" w:line="320" w:lineRule="atLeast"/>
        <w:rPr>
          <w:rFonts w:eastAsia="Times New Roman"/>
          <w:color w:val="000000"/>
        </w:rPr>
      </w:pPr>
      <w:r w:rsidRPr="00B9241E">
        <w:rPr>
          <w:rFonts w:eastAsia="Times New Roman"/>
          <w:color w:val="000000"/>
        </w:rPr>
        <w:t>Production time: 2 hours</w:t>
      </w:r>
    </w:p>
    <w:p w14:paraId="223AC237" w14:textId="3C8572BA" w:rsidR="00493FF3" w:rsidRPr="00B9241E" w:rsidRDefault="00493FF3" w:rsidP="00493FF3">
      <w:pPr>
        <w:snapToGrid w:val="0"/>
        <w:spacing w:before="120" w:after="120" w:line="320" w:lineRule="atLeast"/>
        <w:rPr>
          <w:rFonts w:eastAsia="Times New Roman"/>
          <w:color w:val="000000"/>
        </w:rPr>
      </w:pPr>
      <w:r w:rsidRPr="00B9241E">
        <w:rPr>
          <w:rStyle w:val="Strong"/>
          <w:rFonts w:eastAsia="Times New Roman"/>
          <w:color w:val="000000"/>
        </w:rPr>
        <w:t>Net Form &amp; Pierce:</w:t>
      </w:r>
      <w:r w:rsidRPr="00B9241E">
        <w:rPr>
          <w:rFonts w:eastAsia="Times New Roman"/>
          <w:color w:val="000000"/>
        </w:rPr>
        <w:t xml:space="preserve"> A net form is created for the Jeep Grand Cherokee L to establish the perfect dimensional environment to hang panels, such as the hood, liftgate, doors and fenders, before the body is pierced. Robots measure the gaps and fits to ensure they are symmetrical. There are 26 robots in </w:t>
      </w:r>
      <w:r w:rsidR="00F327AD" w:rsidRPr="00B9241E">
        <w:rPr>
          <w:rFonts w:eastAsia="Times New Roman"/>
          <w:color w:val="000000"/>
        </w:rPr>
        <w:br/>
      </w:r>
      <w:r w:rsidRPr="00B9241E">
        <w:rPr>
          <w:rFonts w:eastAsia="Times New Roman"/>
          <w:color w:val="000000"/>
        </w:rPr>
        <w:t>the cell.</w:t>
      </w:r>
    </w:p>
    <w:p w14:paraId="706909EA" w14:textId="4E9A7E3A" w:rsidR="00493FF3" w:rsidRPr="00B9241E" w:rsidRDefault="00493FF3" w:rsidP="00493FF3">
      <w:pPr>
        <w:snapToGrid w:val="0"/>
        <w:spacing w:before="120" w:after="120" w:line="320" w:lineRule="atLeast"/>
        <w:rPr>
          <w:rFonts w:eastAsia="Times New Roman"/>
          <w:color w:val="000000"/>
        </w:rPr>
      </w:pPr>
      <w:r w:rsidRPr="00B9241E">
        <w:rPr>
          <w:rStyle w:val="Strong"/>
          <w:rFonts w:eastAsia="Times New Roman"/>
          <w:color w:val="000000"/>
        </w:rPr>
        <w:t>Near-line Laser Radar:</w:t>
      </w:r>
      <w:r w:rsidRPr="00B9241E">
        <w:rPr>
          <w:rFonts w:eastAsia="Times New Roman"/>
          <w:color w:val="000000"/>
        </w:rPr>
        <w:t xml:space="preserve"> Radar technology is mounted on robots to measure hundreds of preprogrammed surface and alignment points to verify the build process. This 45-minute validation </w:t>
      </w:r>
      <w:r w:rsidR="00F327AD" w:rsidRPr="00B9241E">
        <w:rPr>
          <w:rFonts w:eastAsia="Times New Roman"/>
          <w:color w:val="000000"/>
        </w:rPr>
        <w:br/>
      </w:r>
      <w:r w:rsidRPr="00B9241E">
        <w:rPr>
          <w:rFonts w:eastAsia="Times New Roman"/>
          <w:color w:val="000000"/>
        </w:rPr>
        <w:t xml:space="preserve">test is performed on a select number of vehicles across all three production shifts and complements </w:t>
      </w:r>
      <w:r w:rsidR="00F327AD" w:rsidRPr="00B9241E">
        <w:rPr>
          <w:rFonts w:eastAsia="Times New Roman"/>
          <w:color w:val="000000"/>
        </w:rPr>
        <w:br/>
      </w:r>
      <w:r w:rsidRPr="00B9241E">
        <w:rPr>
          <w:rFonts w:eastAsia="Times New Roman"/>
          <w:color w:val="000000"/>
        </w:rPr>
        <w:t xml:space="preserve">the inline measurement system that measures every Jeep Grand Cherokee L coming through the </w:t>
      </w:r>
      <w:r w:rsidR="00F327AD" w:rsidRPr="00B9241E">
        <w:rPr>
          <w:rFonts w:eastAsia="Times New Roman"/>
          <w:color w:val="000000"/>
        </w:rPr>
        <w:br/>
      </w:r>
      <w:r w:rsidRPr="00B9241E">
        <w:rPr>
          <w:rFonts w:eastAsia="Times New Roman"/>
          <w:color w:val="000000"/>
        </w:rPr>
        <w:t>body shop.</w:t>
      </w:r>
    </w:p>
    <w:p w14:paraId="414C642E" w14:textId="77777777" w:rsidR="00F327AD" w:rsidRPr="00B9241E" w:rsidRDefault="00F327AD" w:rsidP="00493FF3">
      <w:pPr>
        <w:snapToGrid w:val="0"/>
        <w:spacing w:before="120" w:after="120" w:line="320" w:lineRule="atLeast"/>
        <w:rPr>
          <w:rStyle w:val="Strong"/>
          <w:rFonts w:eastAsia="Times New Roman"/>
          <w:color w:val="000000"/>
        </w:rPr>
      </w:pPr>
    </w:p>
    <w:p w14:paraId="15B4946A" w14:textId="10B3157F" w:rsidR="00493FF3" w:rsidRPr="00B9241E" w:rsidRDefault="00493FF3" w:rsidP="00493FF3">
      <w:pPr>
        <w:snapToGrid w:val="0"/>
        <w:spacing w:before="120" w:after="120" w:line="320" w:lineRule="atLeast"/>
        <w:rPr>
          <w:rFonts w:eastAsia="Times New Roman"/>
          <w:color w:val="000000"/>
        </w:rPr>
      </w:pPr>
      <w:r w:rsidRPr="00B9241E">
        <w:rPr>
          <w:rStyle w:val="Strong"/>
          <w:rFonts w:eastAsia="Times New Roman"/>
          <w:color w:val="000000"/>
        </w:rPr>
        <w:lastRenderedPageBreak/>
        <w:t>Paint Shop</w:t>
      </w:r>
      <w:r w:rsidRPr="00B9241E">
        <w:rPr>
          <w:rFonts w:eastAsia="Times New Roman"/>
          <w:color w:val="000000"/>
        </w:rPr>
        <w:t xml:space="preserve"> </w:t>
      </w:r>
    </w:p>
    <w:p w14:paraId="4BAE641A" w14:textId="77777777" w:rsidR="00493FF3" w:rsidRPr="00B9241E" w:rsidRDefault="00493FF3" w:rsidP="00493FF3">
      <w:pPr>
        <w:numPr>
          <w:ilvl w:val="0"/>
          <w:numId w:val="38"/>
        </w:numPr>
        <w:snapToGrid w:val="0"/>
        <w:spacing w:before="120" w:after="120" w:line="320" w:lineRule="atLeast"/>
        <w:rPr>
          <w:rFonts w:eastAsia="Times New Roman"/>
          <w:color w:val="000000"/>
        </w:rPr>
      </w:pPr>
      <w:r w:rsidRPr="00B9241E">
        <w:rPr>
          <w:rFonts w:eastAsia="Times New Roman"/>
          <w:color w:val="000000"/>
        </w:rPr>
        <w:t>Building: All-new facility</w:t>
      </w:r>
    </w:p>
    <w:p w14:paraId="7C430FC2" w14:textId="77777777" w:rsidR="00493FF3" w:rsidRPr="00B9241E" w:rsidRDefault="00493FF3" w:rsidP="00493FF3">
      <w:pPr>
        <w:numPr>
          <w:ilvl w:val="0"/>
          <w:numId w:val="38"/>
        </w:numPr>
        <w:snapToGrid w:val="0"/>
        <w:spacing w:before="120" w:after="120" w:line="320" w:lineRule="atLeast"/>
        <w:rPr>
          <w:rFonts w:eastAsia="Times New Roman"/>
          <w:color w:val="000000"/>
        </w:rPr>
      </w:pPr>
      <w:r w:rsidRPr="00B9241E">
        <w:rPr>
          <w:rFonts w:eastAsia="Times New Roman"/>
          <w:color w:val="000000"/>
        </w:rPr>
        <w:t>Floor Space: 800,000 square feet (five floors)</w:t>
      </w:r>
    </w:p>
    <w:p w14:paraId="33C08F45" w14:textId="77777777" w:rsidR="00493FF3" w:rsidRPr="00B9241E" w:rsidRDefault="00493FF3" w:rsidP="00493FF3">
      <w:pPr>
        <w:numPr>
          <w:ilvl w:val="0"/>
          <w:numId w:val="38"/>
        </w:numPr>
        <w:snapToGrid w:val="0"/>
        <w:spacing w:before="120" w:after="120" w:line="320" w:lineRule="atLeast"/>
        <w:rPr>
          <w:rFonts w:eastAsia="Times New Roman"/>
          <w:color w:val="000000"/>
        </w:rPr>
      </w:pPr>
      <w:r w:rsidRPr="00B9241E">
        <w:rPr>
          <w:rFonts w:eastAsia="Times New Roman"/>
          <w:color w:val="000000"/>
        </w:rPr>
        <w:t>Robots: 124</w:t>
      </w:r>
    </w:p>
    <w:p w14:paraId="7D452567" w14:textId="77777777" w:rsidR="00493FF3" w:rsidRPr="00B9241E" w:rsidRDefault="00493FF3" w:rsidP="00493FF3">
      <w:pPr>
        <w:numPr>
          <w:ilvl w:val="0"/>
          <w:numId w:val="38"/>
        </w:numPr>
        <w:snapToGrid w:val="0"/>
        <w:spacing w:before="120" w:after="120" w:line="320" w:lineRule="atLeast"/>
        <w:rPr>
          <w:rFonts w:eastAsia="Times New Roman"/>
          <w:color w:val="000000"/>
        </w:rPr>
      </w:pPr>
      <w:r w:rsidRPr="00B9241E">
        <w:rPr>
          <w:rFonts w:eastAsia="Times New Roman"/>
          <w:color w:val="000000"/>
        </w:rPr>
        <w:t>Production time: 12 hours</w:t>
      </w:r>
    </w:p>
    <w:p w14:paraId="60B8CA5D" w14:textId="77777777" w:rsidR="00493FF3" w:rsidRPr="00B9241E" w:rsidRDefault="00493FF3" w:rsidP="00493FF3">
      <w:pPr>
        <w:numPr>
          <w:ilvl w:val="0"/>
          <w:numId w:val="38"/>
        </w:numPr>
        <w:snapToGrid w:val="0"/>
        <w:spacing w:before="120" w:after="120" w:line="320" w:lineRule="atLeast"/>
        <w:rPr>
          <w:rFonts w:eastAsia="Times New Roman"/>
          <w:color w:val="000000"/>
        </w:rPr>
      </w:pPr>
      <w:r w:rsidRPr="00B9241E">
        <w:rPr>
          <w:rFonts w:eastAsia="Times New Roman"/>
          <w:color w:val="000000"/>
        </w:rPr>
        <w:t>Colors: 11</w:t>
      </w:r>
    </w:p>
    <w:p w14:paraId="2C384BFF" w14:textId="77777777" w:rsidR="00493FF3" w:rsidRPr="00B9241E" w:rsidRDefault="00493FF3" w:rsidP="00493FF3">
      <w:pPr>
        <w:numPr>
          <w:ilvl w:val="0"/>
          <w:numId w:val="38"/>
        </w:numPr>
        <w:snapToGrid w:val="0"/>
        <w:spacing w:before="120" w:after="120" w:line="320" w:lineRule="atLeast"/>
        <w:rPr>
          <w:rFonts w:eastAsia="Times New Roman"/>
          <w:color w:val="000000"/>
        </w:rPr>
      </w:pPr>
      <w:r w:rsidRPr="00B9241E">
        <w:rPr>
          <w:rFonts w:eastAsia="Times New Roman"/>
          <w:color w:val="000000"/>
        </w:rPr>
        <w:t xml:space="preserve">Process: Fully automated; 100 percent robotic spray application </w:t>
      </w:r>
    </w:p>
    <w:p w14:paraId="06C832EF" w14:textId="77777777" w:rsidR="00493FF3" w:rsidRPr="00B9241E" w:rsidRDefault="00493FF3" w:rsidP="00493FF3">
      <w:pPr>
        <w:numPr>
          <w:ilvl w:val="1"/>
          <w:numId w:val="38"/>
        </w:numPr>
        <w:snapToGrid w:val="0"/>
        <w:spacing w:before="120" w:after="120" w:line="320" w:lineRule="atLeast"/>
        <w:rPr>
          <w:rFonts w:eastAsia="Times New Roman"/>
          <w:color w:val="000000"/>
        </w:rPr>
      </w:pPr>
      <w:r w:rsidRPr="00B9241E">
        <w:rPr>
          <w:rFonts w:eastAsia="Times New Roman"/>
          <w:color w:val="000000"/>
        </w:rPr>
        <w:t>Phosphate E-coat: first layer of corrosion protection</w:t>
      </w:r>
    </w:p>
    <w:p w14:paraId="49569E44" w14:textId="77777777" w:rsidR="00493FF3" w:rsidRPr="00B9241E" w:rsidRDefault="00493FF3" w:rsidP="00493FF3">
      <w:pPr>
        <w:numPr>
          <w:ilvl w:val="1"/>
          <w:numId w:val="38"/>
        </w:numPr>
        <w:snapToGrid w:val="0"/>
        <w:spacing w:before="120" w:after="120" w:line="320" w:lineRule="atLeast"/>
        <w:rPr>
          <w:rFonts w:eastAsia="Times New Roman"/>
          <w:color w:val="000000"/>
        </w:rPr>
      </w:pPr>
      <w:r w:rsidRPr="00B9241E">
        <w:rPr>
          <w:rFonts w:eastAsia="Times New Roman"/>
          <w:color w:val="000000"/>
        </w:rPr>
        <w:t>Sealer: 28 robots; ~208 feet of sealer applied per car to prevent leaks, corrosion and wind noise</w:t>
      </w:r>
    </w:p>
    <w:p w14:paraId="1B026D53" w14:textId="77777777" w:rsidR="00493FF3" w:rsidRPr="00B9241E" w:rsidRDefault="00493FF3" w:rsidP="00493FF3">
      <w:pPr>
        <w:numPr>
          <w:ilvl w:val="1"/>
          <w:numId w:val="38"/>
        </w:numPr>
        <w:snapToGrid w:val="0"/>
        <w:spacing w:before="120" w:after="120" w:line="320" w:lineRule="atLeast"/>
        <w:rPr>
          <w:rFonts w:eastAsia="Times New Roman"/>
          <w:color w:val="000000"/>
        </w:rPr>
      </w:pPr>
      <w:r w:rsidRPr="00B9241E">
        <w:rPr>
          <w:rFonts w:eastAsia="Times New Roman"/>
          <w:color w:val="000000"/>
        </w:rPr>
        <w:t>Primer: 8 robots; provides smooth base layer and enhances paint durability</w:t>
      </w:r>
    </w:p>
    <w:p w14:paraId="4728BBBB" w14:textId="77777777" w:rsidR="00493FF3" w:rsidRPr="00B9241E" w:rsidRDefault="00493FF3" w:rsidP="00493FF3">
      <w:pPr>
        <w:numPr>
          <w:ilvl w:val="1"/>
          <w:numId w:val="38"/>
        </w:numPr>
        <w:snapToGrid w:val="0"/>
        <w:spacing w:before="120" w:after="120" w:line="320" w:lineRule="atLeast"/>
        <w:rPr>
          <w:rFonts w:eastAsia="Times New Roman"/>
          <w:color w:val="000000"/>
        </w:rPr>
      </w:pPr>
      <w:r w:rsidRPr="00B9241E">
        <w:rPr>
          <w:rFonts w:eastAsia="Times New Roman"/>
          <w:color w:val="000000"/>
        </w:rPr>
        <w:t>Base paint coat: 21 robots (10 painting and 11 “opening”)</w:t>
      </w:r>
    </w:p>
    <w:p w14:paraId="00B6BFB7" w14:textId="77777777" w:rsidR="00493FF3" w:rsidRPr="00B9241E" w:rsidRDefault="00493FF3" w:rsidP="00493FF3">
      <w:pPr>
        <w:numPr>
          <w:ilvl w:val="1"/>
          <w:numId w:val="38"/>
        </w:numPr>
        <w:snapToGrid w:val="0"/>
        <w:spacing w:before="120" w:after="120" w:line="320" w:lineRule="atLeast"/>
        <w:rPr>
          <w:rFonts w:eastAsia="Times New Roman"/>
          <w:color w:val="000000"/>
        </w:rPr>
      </w:pPr>
      <w:r w:rsidRPr="00B9241E">
        <w:rPr>
          <w:rFonts w:eastAsia="Times New Roman"/>
          <w:color w:val="000000"/>
        </w:rPr>
        <w:t>Clear coat: final protective coating</w:t>
      </w:r>
    </w:p>
    <w:p w14:paraId="7DE58D98" w14:textId="77777777" w:rsidR="00493FF3" w:rsidRPr="00B9241E" w:rsidRDefault="00493FF3" w:rsidP="00493FF3">
      <w:pPr>
        <w:numPr>
          <w:ilvl w:val="1"/>
          <w:numId w:val="38"/>
        </w:numPr>
        <w:snapToGrid w:val="0"/>
        <w:spacing w:before="120" w:after="240" w:line="320" w:lineRule="atLeast"/>
        <w:rPr>
          <w:rFonts w:eastAsia="Times New Roman"/>
          <w:color w:val="000000"/>
        </w:rPr>
      </w:pPr>
      <w:r w:rsidRPr="00B9241E">
        <w:rPr>
          <w:rFonts w:eastAsia="Times New Roman"/>
          <w:color w:val="000000"/>
        </w:rPr>
        <w:t>Finesse and polish: identify and remove any imperfections to ensure smooth paint finish</w:t>
      </w:r>
    </w:p>
    <w:p w14:paraId="6A75F04F" w14:textId="40C5682E" w:rsidR="00493FF3" w:rsidRPr="00B9241E" w:rsidRDefault="00493FF3" w:rsidP="00493FF3">
      <w:pPr>
        <w:snapToGrid w:val="0"/>
        <w:spacing w:before="120" w:after="120" w:line="320" w:lineRule="atLeast"/>
        <w:rPr>
          <w:rFonts w:eastAsia="Times New Roman"/>
          <w:color w:val="000000"/>
        </w:rPr>
      </w:pPr>
      <w:r w:rsidRPr="00B9241E">
        <w:rPr>
          <w:rStyle w:val="Strong"/>
          <w:rFonts w:eastAsia="Times New Roman"/>
          <w:color w:val="000000"/>
        </w:rPr>
        <w:t>General Assembly</w:t>
      </w:r>
    </w:p>
    <w:p w14:paraId="49910840" w14:textId="77777777" w:rsidR="00493FF3" w:rsidRPr="00B9241E" w:rsidRDefault="00493FF3" w:rsidP="00493FF3">
      <w:pPr>
        <w:numPr>
          <w:ilvl w:val="0"/>
          <w:numId w:val="39"/>
        </w:numPr>
        <w:snapToGrid w:val="0"/>
        <w:spacing w:before="120" w:after="120" w:line="320" w:lineRule="atLeast"/>
        <w:rPr>
          <w:rFonts w:eastAsia="Times New Roman"/>
          <w:color w:val="000000"/>
        </w:rPr>
      </w:pPr>
      <w:r w:rsidRPr="00B9241E">
        <w:rPr>
          <w:rFonts w:eastAsia="Times New Roman"/>
          <w:color w:val="000000"/>
        </w:rPr>
        <w:t>Building: Formerly Mack Engine I; built the Pentastar engine family until December 2019</w:t>
      </w:r>
    </w:p>
    <w:p w14:paraId="5BF65B43" w14:textId="77777777" w:rsidR="00493FF3" w:rsidRPr="00B9241E" w:rsidRDefault="00493FF3" w:rsidP="00493FF3">
      <w:pPr>
        <w:numPr>
          <w:ilvl w:val="0"/>
          <w:numId w:val="39"/>
        </w:numPr>
        <w:snapToGrid w:val="0"/>
        <w:spacing w:before="120" w:after="120" w:line="320" w:lineRule="atLeast"/>
        <w:rPr>
          <w:rFonts w:eastAsia="Times New Roman"/>
          <w:color w:val="000000"/>
        </w:rPr>
      </w:pPr>
      <w:r w:rsidRPr="00B9241E">
        <w:rPr>
          <w:rFonts w:eastAsia="Times New Roman"/>
          <w:color w:val="000000"/>
        </w:rPr>
        <w:t>Floor Space: 1,000,000 square feet</w:t>
      </w:r>
    </w:p>
    <w:p w14:paraId="1517F548" w14:textId="284EAA68" w:rsidR="00493FF3" w:rsidRPr="00B9241E" w:rsidRDefault="00493FF3" w:rsidP="00493FF3">
      <w:pPr>
        <w:numPr>
          <w:ilvl w:val="0"/>
          <w:numId w:val="39"/>
        </w:numPr>
        <w:snapToGrid w:val="0"/>
        <w:spacing w:before="120" w:after="120" w:line="320" w:lineRule="atLeast"/>
        <w:rPr>
          <w:rFonts w:eastAsia="Times New Roman"/>
          <w:color w:val="000000"/>
        </w:rPr>
      </w:pPr>
      <w:r w:rsidRPr="00B9241E">
        <w:rPr>
          <w:rFonts w:eastAsia="Times New Roman"/>
          <w:color w:val="000000"/>
        </w:rPr>
        <w:t>Stages: Trim, Chassis, Final</w:t>
      </w:r>
    </w:p>
    <w:p w14:paraId="532979C3" w14:textId="77777777" w:rsidR="00493FF3" w:rsidRPr="00B9241E" w:rsidRDefault="00493FF3" w:rsidP="00493FF3">
      <w:pPr>
        <w:numPr>
          <w:ilvl w:val="1"/>
          <w:numId w:val="39"/>
        </w:numPr>
        <w:snapToGrid w:val="0"/>
        <w:spacing w:before="120" w:after="120" w:line="320" w:lineRule="atLeast"/>
        <w:rPr>
          <w:rFonts w:eastAsia="Times New Roman"/>
          <w:color w:val="000000"/>
        </w:rPr>
      </w:pPr>
      <w:r w:rsidRPr="00B9241E">
        <w:rPr>
          <w:rStyle w:val="Emphasis"/>
          <w:rFonts w:eastAsia="Times New Roman"/>
          <w:color w:val="000000"/>
        </w:rPr>
        <w:t>Trim:</w:t>
      </w:r>
      <w:r w:rsidRPr="00B9241E">
        <w:rPr>
          <w:rFonts w:eastAsia="Times New Roman"/>
          <w:color w:val="000000"/>
        </w:rPr>
        <w:t xml:space="preserve"> Installation of sunroof, wiring harness, major electrical, instrument panel, and windshield, rear and half glass</w:t>
      </w:r>
    </w:p>
    <w:p w14:paraId="793106ED" w14:textId="77777777" w:rsidR="00493FF3" w:rsidRPr="00B9241E" w:rsidRDefault="00493FF3" w:rsidP="00493FF3">
      <w:pPr>
        <w:numPr>
          <w:ilvl w:val="1"/>
          <w:numId w:val="39"/>
        </w:numPr>
        <w:snapToGrid w:val="0"/>
        <w:spacing w:before="120" w:after="120" w:line="320" w:lineRule="atLeast"/>
        <w:rPr>
          <w:rFonts w:eastAsia="Times New Roman"/>
          <w:color w:val="000000"/>
        </w:rPr>
      </w:pPr>
      <w:r w:rsidRPr="00B9241E">
        <w:rPr>
          <w:rStyle w:val="Emphasis"/>
          <w:rFonts w:eastAsia="Times New Roman"/>
          <w:color w:val="000000"/>
        </w:rPr>
        <w:t>Chassis:</w:t>
      </w:r>
      <w:r w:rsidRPr="00B9241E">
        <w:rPr>
          <w:rFonts w:eastAsia="Times New Roman"/>
          <w:color w:val="000000"/>
        </w:rPr>
        <w:t xml:space="preserve"> Engine dress; engine and chassis marriage; body and chassis decking; hose and electrical connections; fluid fill and functionality testing</w:t>
      </w:r>
    </w:p>
    <w:p w14:paraId="68E3B12D" w14:textId="77777777" w:rsidR="00493FF3" w:rsidRPr="00B9241E" w:rsidRDefault="00493FF3" w:rsidP="00493FF3">
      <w:pPr>
        <w:numPr>
          <w:ilvl w:val="1"/>
          <w:numId w:val="39"/>
        </w:numPr>
        <w:snapToGrid w:val="0"/>
        <w:spacing w:before="120" w:after="120" w:line="320" w:lineRule="atLeast"/>
        <w:rPr>
          <w:rFonts w:eastAsia="Times New Roman"/>
          <w:color w:val="000000"/>
        </w:rPr>
      </w:pPr>
      <w:r w:rsidRPr="00B9241E">
        <w:rPr>
          <w:rStyle w:val="Emphasis"/>
          <w:rFonts w:eastAsia="Times New Roman"/>
          <w:color w:val="000000"/>
        </w:rPr>
        <w:t>Final:</w:t>
      </w:r>
      <w:r w:rsidRPr="00B9241E">
        <w:rPr>
          <w:rFonts w:eastAsia="Times New Roman"/>
          <w:color w:val="000000"/>
        </w:rPr>
        <w:t xml:space="preserve"> Installation of seats, steering wheel, major components; doors hung; wheels and tires; electrical test </w:t>
      </w:r>
    </w:p>
    <w:p w14:paraId="0210E797" w14:textId="77777777" w:rsidR="00493FF3" w:rsidRPr="00B9241E" w:rsidRDefault="00493FF3" w:rsidP="00493FF3">
      <w:pPr>
        <w:numPr>
          <w:ilvl w:val="2"/>
          <w:numId w:val="39"/>
        </w:numPr>
        <w:snapToGrid w:val="0"/>
        <w:spacing w:before="120" w:after="240" w:line="320" w:lineRule="atLeast"/>
        <w:rPr>
          <w:rFonts w:eastAsia="Times New Roman"/>
          <w:color w:val="000000"/>
        </w:rPr>
      </w:pPr>
      <w:r w:rsidRPr="00B9241E">
        <w:rPr>
          <w:rFonts w:eastAsia="Times New Roman"/>
          <w:color w:val="000000"/>
        </w:rPr>
        <w:t>Final validation: Aligners, headlight aim, rolls, ADAS (Automated Driver Assist System); BSR test track; inline water test; certification line</w:t>
      </w:r>
    </w:p>
    <w:p w14:paraId="43885725" w14:textId="77777777" w:rsidR="00F327AD" w:rsidRPr="00B9241E" w:rsidRDefault="00F327AD" w:rsidP="00493FF3">
      <w:pPr>
        <w:snapToGrid w:val="0"/>
        <w:spacing w:before="120" w:after="120" w:line="320" w:lineRule="atLeast"/>
        <w:rPr>
          <w:rStyle w:val="Strong"/>
          <w:rFonts w:eastAsia="Times New Roman"/>
          <w:color w:val="000000"/>
        </w:rPr>
      </w:pPr>
      <w:r w:rsidRPr="00B9241E">
        <w:rPr>
          <w:rStyle w:val="Strong"/>
          <w:rFonts w:eastAsia="Times New Roman"/>
          <w:color w:val="000000"/>
        </w:rPr>
        <w:br w:type="page"/>
      </w:r>
    </w:p>
    <w:p w14:paraId="5D912FF8" w14:textId="7F5B6DE0" w:rsidR="00493FF3" w:rsidRPr="00B9241E" w:rsidRDefault="00493FF3" w:rsidP="00493FF3">
      <w:pPr>
        <w:snapToGrid w:val="0"/>
        <w:spacing w:before="120" w:after="120" w:line="320" w:lineRule="atLeast"/>
        <w:rPr>
          <w:rFonts w:eastAsia="Times New Roman"/>
          <w:color w:val="000000"/>
        </w:rPr>
      </w:pPr>
      <w:r w:rsidRPr="00B9241E">
        <w:rPr>
          <w:rStyle w:val="Strong"/>
          <w:rFonts w:eastAsia="Times New Roman"/>
          <w:color w:val="000000"/>
        </w:rPr>
        <w:lastRenderedPageBreak/>
        <w:t>Buzz, Squeak and Rattle (BSR) Test Track</w:t>
      </w:r>
    </w:p>
    <w:p w14:paraId="25EA2C11" w14:textId="77777777" w:rsidR="00493FF3" w:rsidRPr="00B9241E" w:rsidRDefault="00493FF3" w:rsidP="00493FF3">
      <w:pPr>
        <w:numPr>
          <w:ilvl w:val="0"/>
          <w:numId w:val="40"/>
        </w:numPr>
        <w:snapToGrid w:val="0"/>
        <w:spacing w:before="120" w:after="120" w:line="320" w:lineRule="atLeast"/>
        <w:rPr>
          <w:rFonts w:eastAsia="Times New Roman"/>
          <w:color w:val="000000"/>
        </w:rPr>
      </w:pPr>
      <w:r w:rsidRPr="00B9241E">
        <w:rPr>
          <w:rFonts w:eastAsia="Times New Roman"/>
          <w:color w:val="000000"/>
        </w:rPr>
        <w:t>Completely enclosed</w:t>
      </w:r>
    </w:p>
    <w:p w14:paraId="23A95308" w14:textId="77777777" w:rsidR="00493FF3" w:rsidRPr="00B9241E" w:rsidRDefault="00493FF3" w:rsidP="00493FF3">
      <w:pPr>
        <w:numPr>
          <w:ilvl w:val="0"/>
          <w:numId w:val="40"/>
        </w:numPr>
        <w:snapToGrid w:val="0"/>
        <w:spacing w:before="120" w:after="120" w:line="320" w:lineRule="atLeast"/>
        <w:rPr>
          <w:rFonts w:eastAsia="Times New Roman"/>
          <w:color w:val="000000"/>
        </w:rPr>
      </w:pPr>
      <w:r w:rsidRPr="00B9241E">
        <w:rPr>
          <w:rFonts w:eastAsia="Times New Roman"/>
          <w:color w:val="000000"/>
        </w:rPr>
        <w:t>Length: 2,000 feet</w:t>
      </w:r>
    </w:p>
    <w:p w14:paraId="31E31EFE" w14:textId="77777777" w:rsidR="00493FF3" w:rsidRPr="00B9241E" w:rsidRDefault="00493FF3" w:rsidP="00493FF3">
      <w:pPr>
        <w:numPr>
          <w:ilvl w:val="0"/>
          <w:numId w:val="40"/>
        </w:numPr>
        <w:snapToGrid w:val="0"/>
        <w:spacing w:before="120" w:after="120" w:line="320" w:lineRule="atLeast"/>
        <w:rPr>
          <w:rFonts w:eastAsia="Times New Roman"/>
          <w:color w:val="000000"/>
        </w:rPr>
      </w:pPr>
      <w:r w:rsidRPr="00B9241E">
        <w:rPr>
          <w:rFonts w:eastAsia="Times New Roman"/>
          <w:color w:val="000000"/>
        </w:rPr>
        <w:t>100 percent of vehicles tested</w:t>
      </w:r>
    </w:p>
    <w:p w14:paraId="7128BBE1" w14:textId="77777777" w:rsidR="00493FF3" w:rsidRPr="00B9241E" w:rsidRDefault="00493FF3" w:rsidP="00493FF3">
      <w:pPr>
        <w:numPr>
          <w:ilvl w:val="0"/>
          <w:numId w:val="40"/>
        </w:numPr>
        <w:snapToGrid w:val="0"/>
        <w:spacing w:before="120" w:after="120" w:line="320" w:lineRule="atLeast"/>
        <w:rPr>
          <w:rFonts w:eastAsia="Times New Roman"/>
          <w:color w:val="000000"/>
        </w:rPr>
      </w:pPr>
      <w:r w:rsidRPr="00B9241E">
        <w:rPr>
          <w:rFonts w:eastAsia="Times New Roman"/>
          <w:color w:val="000000"/>
        </w:rPr>
        <w:t>Total test time: 3 minutes</w:t>
      </w:r>
    </w:p>
    <w:p w14:paraId="42BC9D20" w14:textId="77777777" w:rsidR="00493FF3" w:rsidRPr="00B9241E" w:rsidRDefault="00493FF3" w:rsidP="00493FF3">
      <w:pPr>
        <w:numPr>
          <w:ilvl w:val="0"/>
          <w:numId w:val="40"/>
        </w:numPr>
        <w:snapToGrid w:val="0"/>
        <w:spacing w:before="120" w:after="120" w:line="320" w:lineRule="atLeast"/>
        <w:rPr>
          <w:rFonts w:eastAsia="Times New Roman"/>
          <w:color w:val="000000"/>
        </w:rPr>
      </w:pPr>
      <w:r w:rsidRPr="00B9241E">
        <w:rPr>
          <w:rFonts w:eastAsia="Times New Roman"/>
          <w:color w:val="000000"/>
        </w:rPr>
        <w:t>Simulates real-world driving conditions</w:t>
      </w:r>
    </w:p>
    <w:p w14:paraId="58E4AE2A" w14:textId="751F2963" w:rsidR="00493FF3" w:rsidRPr="00B9241E" w:rsidRDefault="00493FF3" w:rsidP="00F327AD">
      <w:pPr>
        <w:numPr>
          <w:ilvl w:val="0"/>
          <w:numId w:val="40"/>
        </w:numPr>
        <w:snapToGrid w:val="0"/>
        <w:spacing w:before="120" w:after="240" w:line="320" w:lineRule="atLeast"/>
        <w:rPr>
          <w:rFonts w:eastAsia="Times New Roman"/>
          <w:color w:val="000000"/>
        </w:rPr>
      </w:pPr>
      <w:r w:rsidRPr="00B9241E">
        <w:rPr>
          <w:rFonts w:eastAsia="Times New Roman"/>
          <w:color w:val="000000"/>
        </w:rPr>
        <w:t xml:space="preserve">11 different elements, including pot holes, manhole covers, rumble strips, cobblestones, </w:t>
      </w:r>
      <w:r w:rsidRPr="00B9241E">
        <w:rPr>
          <w:rFonts w:eastAsia="Times New Roman"/>
          <w:color w:val="000000"/>
        </w:rPr>
        <w:br/>
        <w:t>speed bumps, gravel, Figure 8</w:t>
      </w:r>
    </w:p>
    <w:p w14:paraId="57FA5D6B" w14:textId="5B2D9935" w:rsidR="00493FF3" w:rsidRPr="00B9241E" w:rsidRDefault="00493FF3" w:rsidP="00493FF3">
      <w:pPr>
        <w:snapToGrid w:val="0"/>
        <w:spacing w:before="120" w:after="120" w:line="320" w:lineRule="atLeast"/>
        <w:rPr>
          <w:rFonts w:eastAsia="Times New Roman"/>
          <w:color w:val="000000"/>
        </w:rPr>
      </w:pPr>
      <w:r w:rsidRPr="00B9241E">
        <w:rPr>
          <w:rStyle w:val="Strong"/>
          <w:rFonts w:eastAsia="Times New Roman"/>
          <w:color w:val="000000"/>
        </w:rPr>
        <w:t>BSR Shaker</w:t>
      </w:r>
    </w:p>
    <w:p w14:paraId="3ADEBBBF" w14:textId="77777777" w:rsidR="00493FF3" w:rsidRPr="00B9241E" w:rsidRDefault="00493FF3" w:rsidP="00B9241E">
      <w:pPr>
        <w:pStyle w:val="ListParagraph"/>
        <w:numPr>
          <w:ilvl w:val="0"/>
          <w:numId w:val="44"/>
        </w:numPr>
        <w:snapToGrid w:val="0"/>
        <w:spacing w:before="120" w:after="120" w:line="320" w:lineRule="atLeast"/>
        <w:contextualSpacing w:val="0"/>
        <w:jc w:val="both"/>
        <w:rPr>
          <w:rFonts w:ascii="Arial" w:eastAsia="Times New Roman" w:hAnsi="Arial" w:cs="Arial"/>
          <w:color w:val="000000"/>
        </w:rPr>
      </w:pPr>
      <w:r w:rsidRPr="00B9241E">
        <w:rPr>
          <w:rFonts w:ascii="Arial" w:eastAsia="Times New Roman" w:hAnsi="Arial" w:cs="Arial"/>
          <w:color w:val="000000"/>
        </w:rPr>
        <w:t>Additional validation beyond test track</w:t>
      </w:r>
    </w:p>
    <w:p w14:paraId="0DD55B1E" w14:textId="77777777" w:rsidR="00493FF3" w:rsidRPr="00B9241E" w:rsidRDefault="00493FF3" w:rsidP="00B9241E">
      <w:pPr>
        <w:pStyle w:val="ListParagraph"/>
        <w:numPr>
          <w:ilvl w:val="0"/>
          <w:numId w:val="44"/>
        </w:numPr>
        <w:snapToGrid w:val="0"/>
        <w:spacing w:before="120" w:after="120" w:line="320" w:lineRule="atLeast"/>
        <w:contextualSpacing w:val="0"/>
        <w:jc w:val="both"/>
        <w:rPr>
          <w:rFonts w:ascii="Arial" w:eastAsia="Times New Roman" w:hAnsi="Arial" w:cs="Arial"/>
          <w:color w:val="000000"/>
        </w:rPr>
      </w:pPr>
      <w:r w:rsidRPr="00B9241E">
        <w:rPr>
          <w:rFonts w:ascii="Arial" w:eastAsia="Times New Roman" w:hAnsi="Arial" w:cs="Arial"/>
          <w:color w:val="000000"/>
        </w:rPr>
        <w:t>Electro servo shaker, first of its kind in North America</w:t>
      </w:r>
    </w:p>
    <w:p w14:paraId="41958574" w14:textId="77777777" w:rsidR="00B9241E" w:rsidRPr="00B9241E" w:rsidRDefault="00493FF3" w:rsidP="00B9241E">
      <w:pPr>
        <w:pStyle w:val="ListParagraph"/>
        <w:numPr>
          <w:ilvl w:val="0"/>
          <w:numId w:val="44"/>
        </w:numPr>
        <w:snapToGrid w:val="0"/>
        <w:spacing w:before="120" w:after="120" w:line="320" w:lineRule="atLeast"/>
        <w:contextualSpacing w:val="0"/>
        <w:jc w:val="both"/>
        <w:rPr>
          <w:rFonts w:ascii="Arial" w:eastAsia="Times New Roman" w:hAnsi="Arial" w:cs="Arial"/>
          <w:color w:val="000000"/>
        </w:rPr>
      </w:pPr>
      <w:r w:rsidRPr="00B9241E">
        <w:rPr>
          <w:rFonts w:ascii="Arial" w:eastAsia="Times New Roman" w:hAnsi="Arial" w:cs="Arial"/>
          <w:color w:val="000000"/>
        </w:rPr>
        <w:t xml:space="preserve">Test time replicating BSR track: </w:t>
      </w:r>
      <w:r w:rsidR="00B9241E" w:rsidRPr="00B9241E">
        <w:rPr>
          <w:rFonts w:ascii="Arial" w:eastAsia="Times New Roman" w:hAnsi="Arial" w:cs="Arial"/>
        </w:rPr>
        <w:t>2 minutes 40 seconds</w:t>
      </w:r>
      <w:r w:rsidR="00B9241E" w:rsidRPr="00B9241E">
        <w:rPr>
          <w:rFonts w:ascii="Arial" w:eastAsia="Times New Roman" w:hAnsi="Arial" w:cs="Arial"/>
          <w:b/>
          <w:bCs/>
          <w:sz w:val="24"/>
          <w:szCs w:val="24"/>
        </w:rPr>
        <w:t> </w:t>
      </w:r>
    </w:p>
    <w:p w14:paraId="4379D18C" w14:textId="3D8C11D9" w:rsidR="00493FF3" w:rsidRPr="00B9241E" w:rsidRDefault="00493FF3" w:rsidP="008F1583">
      <w:pPr>
        <w:pStyle w:val="ListParagraph"/>
        <w:numPr>
          <w:ilvl w:val="0"/>
          <w:numId w:val="44"/>
        </w:numPr>
        <w:snapToGrid w:val="0"/>
        <w:spacing w:before="120" w:after="240" w:line="320" w:lineRule="atLeast"/>
        <w:contextualSpacing w:val="0"/>
        <w:jc w:val="both"/>
        <w:rPr>
          <w:rFonts w:ascii="Arial" w:eastAsia="Times New Roman" w:hAnsi="Arial" w:cs="Arial"/>
          <w:color w:val="000000"/>
        </w:rPr>
      </w:pPr>
      <w:r w:rsidRPr="00B9241E">
        <w:rPr>
          <w:rFonts w:ascii="Arial" w:eastAsia="Times New Roman" w:hAnsi="Arial" w:cs="Arial"/>
          <w:color w:val="000000"/>
        </w:rPr>
        <w:t>Additional testing of more aggressive conditions: 3-5 minutes</w:t>
      </w:r>
    </w:p>
    <w:p w14:paraId="3368C140" w14:textId="6C001B8B" w:rsidR="00493FF3" w:rsidRPr="00B9241E" w:rsidRDefault="00493FF3" w:rsidP="00493FF3">
      <w:pPr>
        <w:snapToGrid w:val="0"/>
        <w:spacing w:before="120" w:after="120" w:line="320" w:lineRule="atLeast"/>
        <w:rPr>
          <w:rFonts w:eastAsia="Times New Roman"/>
          <w:color w:val="000000"/>
        </w:rPr>
      </w:pPr>
      <w:r w:rsidRPr="00B9241E">
        <w:rPr>
          <w:rStyle w:val="Strong"/>
          <w:rFonts w:eastAsia="Times New Roman"/>
          <w:color w:val="000000"/>
        </w:rPr>
        <w:t>Inline Water Test</w:t>
      </w:r>
      <w:r w:rsidRPr="00B9241E">
        <w:rPr>
          <w:rFonts w:eastAsia="Times New Roman"/>
          <w:color w:val="000000"/>
        </w:rPr>
        <w:t xml:space="preserve"> </w:t>
      </w:r>
    </w:p>
    <w:p w14:paraId="54CA8279" w14:textId="77777777" w:rsidR="00493FF3" w:rsidRPr="00B9241E" w:rsidRDefault="00493FF3" w:rsidP="00B9241E">
      <w:pPr>
        <w:numPr>
          <w:ilvl w:val="0"/>
          <w:numId w:val="42"/>
        </w:numPr>
        <w:snapToGrid w:val="0"/>
        <w:spacing w:before="120" w:after="120" w:line="320" w:lineRule="atLeast"/>
        <w:rPr>
          <w:rFonts w:eastAsia="Times New Roman"/>
          <w:color w:val="000000"/>
        </w:rPr>
      </w:pPr>
      <w:r w:rsidRPr="00B9241E">
        <w:rPr>
          <w:rFonts w:eastAsia="Times New Roman"/>
          <w:color w:val="000000"/>
        </w:rPr>
        <w:t>100 percent of vehicles tested</w:t>
      </w:r>
    </w:p>
    <w:p w14:paraId="77FC4E12" w14:textId="77777777" w:rsidR="00493FF3" w:rsidRPr="00B9241E" w:rsidRDefault="00493FF3" w:rsidP="00B9241E">
      <w:pPr>
        <w:numPr>
          <w:ilvl w:val="0"/>
          <w:numId w:val="42"/>
        </w:numPr>
        <w:snapToGrid w:val="0"/>
        <w:spacing w:before="120" w:after="120" w:line="320" w:lineRule="atLeast"/>
        <w:rPr>
          <w:rFonts w:eastAsia="Times New Roman"/>
          <w:color w:val="000000"/>
        </w:rPr>
      </w:pPr>
      <w:r w:rsidRPr="00B9241E">
        <w:rPr>
          <w:rFonts w:eastAsia="Times New Roman"/>
          <w:color w:val="000000"/>
        </w:rPr>
        <w:t>Total test time: 3 minutes</w:t>
      </w:r>
    </w:p>
    <w:p w14:paraId="254BFAE2" w14:textId="77777777" w:rsidR="00493FF3" w:rsidRPr="00B9241E" w:rsidRDefault="00493FF3" w:rsidP="00493FF3">
      <w:pPr>
        <w:numPr>
          <w:ilvl w:val="0"/>
          <w:numId w:val="42"/>
        </w:numPr>
        <w:snapToGrid w:val="0"/>
        <w:spacing w:before="120" w:after="120" w:line="320" w:lineRule="atLeast"/>
        <w:rPr>
          <w:rFonts w:eastAsia="Times New Roman"/>
          <w:color w:val="000000"/>
        </w:rPr>
      </w:pPr>
      <w:r w:rsidRPr="00B9241E">
        <w:rPr>
          <w:rFonts w:eastAsia="Times New Roman"/>
          <w:color w:val="000000"/>
        </w:rPr>
        <w:t>600 nozzles delivering water at 30 psi</w:t>
      </w:r>
    </w:p>
    <w:p w14:paraId="6EE46AC5" w14:textId="77777777" w:rsidR="00493FF3" w:rsidRPr="00B9241E" w:rsidRDefault="00493FF3" w:rsidP="00493FF3">
      <w:pPr>
        <w:numPr>
          <w:ilvl w:val="0"/>
          <w:numId w:val="42"/>
        </w:numPr>
        <w:snapToGrid w:val="0"/>
        <w:spacing w:before="120" w:after="120" w:line="320" w:lineRule="atLeast"/>
        <w:rPr>
          <w:rFonts w:eastAsia="Times New Roman"/>
          <w:color w:val="000000"/>
        </w:rPr>
      </w:pPr>
      <w:r w:rsidRPr="00B9241E">
        <w:rPr>
          <w:rFonts w:eastAsia="Times New Roman"/>
          <w:color w:val="000000"/>
        </w:rPr>
        <w:t>Additional validation performed in Nine Position Water Test; simulates different terrain (hills and inclines) and weather conditions</w:t>
      </w:r>
    </w:p>
    <w:p w14:paraId="56FAF8D7" w14:textId="77777777" w:rsidR="00493FF3" w:rsidRPr="00B9241E" w:rsidRDefault="00493FF3" w:rsidP="00493FF3">
      <w:pPr>
        <w:pStyle w:val="ListParagraph"/>
        <w:snapToGrid w:val="0"/>
        <w:spacing w:before="120" w:after="160" w:line="320" w:lineRule="atLeast"/>
        <w:jc w:val="center"/>
        <w:rPr>
          <w:rFonts w:ascii="Arial" w:eastAsia="Calibri" w:hAnsi="Arial" w:cs="Arial"/>
          <w:color w:val="AB812C"/>
        </w:rPr>
      </w:pPr>
      <w:r w:rsidRPr="00B9241E">
        <w:rPr>
          <w:rFonts w:ascii="Arial" w:eastAsia="Times New Roman" w:hAnsi="Arial" w:cs="Arial"/>
          <w:color w:val="AB812C"/>
        </w:rPr>
        <w:t>• • •</w:t>
      </w:r>
    </w:p>
    <w:p w14:paraId="0DCDE3AA" w14:textId="3638CFB7" w:rsidR="00C10AA8" w:rsidRPr="00B9241E" w:rsidRDefault="00493FF3" w:rsidP="00F327AD">
      <w:pPr>
        <w:pStyle w:val="NormalWeb"/>
        <w:spacing w:line="300" w:lineRule="atLeast"/>
        <w:jc w:val="center"/>
        <w:rPr>
          <w:rFonts w:ascii="Arial" w:hAnsi="Arial" w:cs="Arial"/>
          <w:color w:val="000000"/>
          <w:sz w:val="20"/>
          <w:szCs w:val="20"/>
        </w:rPr>
      </w:pPr>
      <w:r w:rsidRPr="00B9241E">
        <w:rPr>
          <w:rFonts w:ascii="Arial" w:hAnsi="Arial" w:cs="Arial"/>
          <w:color w:val="000000"/>
          <w:sz w:val="20"/>
          <w:szCs w:val="20"/>
        </w:rPr>
        <w:t xml:space="preserve">Additional information and news from Stellantis are available at </w:t>
      </w:r>
      <w:hyperlink r:id="rId10" w:history="1">
        <w:r w:rsidR="00C14873" w:rsidRPr="00B9241E">
          <w:rPr>
            <w:rStyle w:val="Hyperlink"/>
            <w:rFonts w:ascii="Arial" w:hAnsi="Arial" w:cs="Arial"/>
            <w:sz w:val="20"/>
            <w:szCs w:val="20"/>
          </w:rPr>
          <w:t>https://media.stellantisnorthamerica.com</w:t>
        </w:r>
      </w:hyperlink>
      <w:r w:rsidR="00F327AD" w:rsidRPr="00B9241E">
        <w:rPr>
          <w:rFonts w:ascii="Arial" w:hAnsi="Arial" w:cs="Arial"/>
          <w:color w:val="000000"/>
          <w:sz w:val="20"/>
          <w:szCs w:val="20"/>
        </w:rPr>
        <w:t>.</w:t>
      </w:r>
    </w:p>
    <w:sectPr w:rsidR="00C10AA8" w:rsidRPr="00B9241E" w:rsidSect="00CA362C">
      <w:headerReference w:type="even" r:id="rId11"/>
      <w:headerReference w:type="default" r:id="rId12"/>
      <w:footerReference w:type="even" r:id="rId13"/>
      <w:footerReference w:type="default" r:id="rId14"/>
      <w:headerReference w:type="first" r:id="rId15"/>
      <w:footerReference w:type="first" r:id="rId16"/>
      <w:pgSz w:w="12240" w:h="15840"/>
      <w:pgMar w:top="2598" w:right="1080" w:bottom="1080" w:left="1080" w:header="576"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C54E3" w14:textId="77777777" w:rsidR="00AE423A" w:rsidRDefault="00AE423A">
      <w:pPr>
        <w:spacing w:line="240" w:lineRule="auto"/>
      </w:pPr>
      <w:r>
        <w:separator/>
      </w:r>
    </w:p>
  </w:endnote>
  <w:endnote w:type="continuationSeparator" w:id="0">
    <w:p w14:paraId="545CA7E8" w14:textId="77777777" w:rsidR="00AE423A" w:rsidRDefault="00AE42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B06040202020202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inionPro-Bold">
    <w:altName w:val="Calibri"/>
    <w:panose1 w:val="020B0604020202020204"/>
    <w:charset w:val="4D"/>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rebuchet MS">
    <w:altName w:val="Trebuchet MS"/>
    <w:panose1 w:val="020B07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EF303" w14:textId="77777777" w:rsidR="00285897" w:rsidRDefault="002858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9B33C" w14:textId="52B2A0EE" w:rsidR="00CB6416" w:rsidRPr="00CB6416" w:rsidRDefault="005465B5" w:rsidP="003341C7">
    <w:pPr>
      <w:pStyle w:val="Footer"/>
      <w:tabs>
        <w:tab w:val="clear" w:pos="9360"/>
        <w:tab w:val="right" w:pos="9990"/>
      </w:tabs>
      <w:spacing w:before="240"/>
      <w:rPr>
        <w:rFonts w:ascii="Trebuchet MS" w:hAnsi="Trebuchet MS"/>
        <w:color w:val="595959" w:themeColor="text1" w:themeTint="A6"/>
        <w:sz w:val="16"/>
        <w:szCs w:val="16"/>
      </w:rPr>
    </w:pPr>
    <w:r w:rsidRPr="005465B5">
      <w:rPr>
        <w:rFonts w:ascii="Trebuchet MS" w:hAnsi="Trebuchet MS"/>
        <w:b/>
        <w:color w:val="7F7F7F" w:themeColor="text1" w:themeTint="80"/>
        <w:spacing w:val="20"/>
        <w:sz w:val="16"/>
        <w:szCs w:val="16"/>
      </w:rPr>
      <w:t>2021 Jeep</w:t>
    </w:r>
    <w:r w:rsidRPr="005465B5">
      <w:rPr>
        <w:rFonts w:ascii="Trebuchet MS" w:hAnsi="Trebuchet MS"/>
        <w:b/>
        <w:color w:val="7F7F7F" w:themeColor="text1" w:themeTint="80"/>
        <w:spacing w:val="20"/>
        <w:sz w:val="16"/>
        <w:szCs w:val="16"/>
        <w:vertAlign w:val="subscript"/>
      </w:rPr>
      <w:t>®</w:t>
    </w:r>
    <w:r w:rsidRPr="005465B5">
      <w:rPr>
        <w:rFonts w:ascii="Trebuchet MS" w:hAnsi="Trebuchet MS"/>
        <w:b/>
        <w:color w:val="7F7F7F" w:themeColor="text1" w:themeTint="80"/>
        <w:spacing w:val="20"/>
        <w:sz w:val="16"/>
        <w:szCs w:val="16"/>
      </w:rPr>
      <w:t xml:space="preserve"> |</w:t>
    </w:r>
    <w:r>
      <w:rPr>
        <w:rFonts w:ascii="Trebuchet MS" w:hAnsi="Trebuchet MS"/>
        <w:b/>
        <w:color w:val="000000" w:themeColor="text1"/>
        <w:spacing w:val="20"/>
        <w:sz w:val="16"/>
        <w:szCs w:val="16"/>
      </w:rPr>
      <w:t xml:space="preserve"> </w:t>
    </w:r>
    <w:r w:rsidRPr="001A4751">
      <w:rPr>
        <w:rFonts w:ascii="Trebuchet MS" w:hAnsi="Trebuchet MS"/>
        <w:b/>
        <w:color w:val="AB812C"/>
        <w:spacing w:val="20"/>
        <w:sz w:val="16"/>
        <w:szCs w:val="16"/>
      </w:rPr>
      <w:t xml:space="preserve">Grand Cherokee L </w:t>
    </w:r>
    <w:r w:rsidRPr="005465B5">
      <w:rPr>
        <w:rFonts w:ascii="Trebuchet MS" w:hAnsi="Trebuchet MS"/>
        <w:b/>
        <w:color w:val="7F7F7F" w:themeColor="text1" w:themeTint="80"/>
        <w:spacing w:val="20"/>
        <w:sz w:val="16"/>
        <w:szCs w:val="16"/>
      </w:rPr>
      <w:t xml:space="preserve">| </w:t>
    </w:r>
    <w:r w:rsidR="008F1583">
      <w:rPr>
        <w:rFonts w:ascii="Trebuchet MS" w:hAnsi="Trebuchet MS"/>
        <w:b/>
        <w:color w:val="7F7F7F" w:themeColor="text1" w:themeTint="80"/>
        <w:spacing w:val="20"/>
        <w:sz w:val="16"/>
        <w:szCs w:val="16"/>
      </w:rPr>
      <w:t>FACTS &amp; FIGURES</w:t>
    </w:r>
    <w:r w:rsidR="003341C7">
      <w:rPr>
        <w:rFonts w:ascii="Trebuchet MS" w:hAnsi="Trebuchet MS" w:cs="Times New Roman"/>
        <w:color w:val="000000" w:themeColor="text1"/>
        <w:sz w:val="16"/>
        <w:szCs w:val="16"/>
      </w:rPr>
      <w:tab/>
    </w:r>
    <w:r w:rsidR="00CB6416" w:rsidRPr="00CB6416">
      <w:rPr>
        <w:rFonts w:ascii="Trebuchet MS" w:hAnsi="Trebuchet MS" w:cs="Times New Roman"/>
        <w:color w:val="000000" w:themeColor="text1"/>
        <w:sz w:val="16"/>
        <w:szCs w:val="16"/>
      </w:rPr>
      <w:t xml:space="preserve"> </w:t>
    </w:r>
    <w:r w:rsidR="00CB6416" w:rsidRPr="001A4751">
      <w:rPr>
        <w:rFonts w:ascii="Trebuchet MS" w:hAnsi="Trebuchet MS"/>
        <w:b/>
        <w:color w:val="AB812C"/>
        <w:sz w:val="16"/>
        <w:szCs w:val="16"/>
      </w:rPr>
      <w:t>|</w:t>
    </w:r>
    <w:r w:rsidR="00CB6416" w:rsidRPr="00CB6416">
      <w:rPr>
        <w:rFonts w:ascii="Trebuchet MS" w:hAnsi="Trebuchet MS"/>
        <w:b/>
        <w:color w:val="000000" w:themeColor="text1"/>
        <w:sz w:val="16"/>
        <w:szCs w:val="16"/>
      </w:rPr>
      <w:t xml:space="preserve">  </w:t>
    </w:r>
    <w:r w:rsidR="00CB6416" w:rsidRPr="00CB6416">
      <w:rPr>
        <w:rStyle w:val="PageNumber"/>
        <w:rFonts w:ascii="Trebuchet MS" w:hAnsi="Trebuchet MS"/>
        <w:b/>
        <w:color w:val="595959" w:themeColor="text1" w:themeTint="A6"/>
        <w:sz w:val="16"/>
        <w:szCs w:val="16"/>
      </w:rPr>
      <w:fldChar w:fldCharType="begin"/>
    </w:r>
    <w:r w:rsidR="00CB6416" w:rsidRPr="00CB6416">
      <w:rPr>
        <w:rStyle w:val="PageNumber"/>
        <w:rFonts w:ascii="Trebuchet MS" w:hAnsi="Trebuchet MS"/>
        <w:b/>
        <w:color w:val="595959" w:themeColor="text1" w:themeTint="A6"/>
        <w:sz w:val="16"/>
        <w:szCs w:val="16"/>
      </w:rPr>
      <w:instrText xml:space="preserve">PAGE  </w:instrText>
    </w:r>
    <w:r w:rsidR="00CB6416" w:rsidRPr="00CB6416">
      <w:rPr>
        <w:rStyle w:val="PageNumber"/>
        <w:rFonts w:ascii="Trebuchet MS" w:hAnsi="Trebuchet MS"/>
        <w:b/>
        <w:color w:val="595959" w:themeColor="text1" w:themeTint="A6"/>
        <w:sz w:val="16"/>
        <w:szCs w:val="16"/>
      </w:rPr>
      <w:fldChar w:fldCharType="separate"/>
    </w:r>
    <w:r w:rsidR="00CB6416" w:rsidRPr="00CB6416">
      <w:rPr>
        <w:rStyle w:val="PageNumber"/>
        <w:rFonts w:ascii="Trebuchet MS" w:hAnsi="Trebuchet MS"/>
        <w:b/>
        <w:color w:val="595959" w:themeColor="text1" w:themeTint="A6"/>
        <w:sz w:val="16"/>
        <w:szCs w:val="16"/>
      </w:rPr>
      <w:t>1</w:t>
    </w:r>
    <w:r w:rsidR="00CB6416" w:rsidRPr="00CB6416">
      <w:rPr>
        <w:rStyle w:val="PageNumber"/>
        <w:rFonts w:ascii="Trebuchet MS" w:hAnsi="Trebuchet MS"/>
        <w:b/>
        <w:color w:val="595959" w:themeColor="text1" w:themeTint="A6"/>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0DDB8" w14:textId="5E2357E8" w:rsidR="00456ABC" w:rsidRPr="00456ABC" w:rsidRDefault="006D68B7" w:rsidP="00456ABC">
    <w:pPr>
      <w:pStyle w:val="Footer"/>
      <w:tabs>
        <w:tab w:val="clear" w:pos="9360"/>
        <w:tab w:val="right" w:pos="9990"/>
      </w:tabs>
      <w:spacing w:before="240"/>
      <w:rPr>
        <w:rFonts w:ascii="Trebuchet MS" w:hAnsi="Trebuchet MS"/>
        <w:color w:val="595959" w:themeColor="text1" w:themeTint="A6"/>
        <w:sz w:val="16"/>
        <w:szCs w:val="16"/>
      </w:rPr>
    </w:pPr>
    <w:r w:rsidRPr="005465B5">
      <w:rPr>
        <w:rFonts w:ascii="Trebuchet MS" w:hAnsi="Trebuchet MS"/>
        <w:b/>
        <w:color w:val="7F7F7F" w:themeColor="text1" w:themeTint="80"/>
        <w:spacing w:val="20"/>
        <w:sz w:val="16"/>
        <w:szCs w:val="16"/>
      </w:rPr>
      <w:t>2021 Jeep</w:t>
    </w:r>
    <w:r w:rsidRPr="005465B5">
      <w:rPr>
        <w:rFonts w:ascii="Trebuchet MS" w:hAnsi="Trebuchet MS"/>
        <w:b/>
        <w:color w:val="7F7F7F" w:themeColor="text1" w:themeTint="80"/>
        <w:spacing w:val="20"/>
        <w:sz w:val="16"/>
        <w:szCs w:val="16"/>
        <w:vertAlign w:val="subscript"/>
      </w:rPr>
      <w:t>®</w:t>
    </w:r>
    <w:r w:rsidRPr="005465B5">
      <w:rPr>
        <w:rFonts w:ascii="Trebuchet MS" w:hAnsi="Trebuchet MS"/>
        <w:b/>
        <w:color w:val="7F7F7F" w:themeColor="text1" w:themeTint="80"/>
        <w:spacing w:val="20"/>
        <w:sz w:val="16"/>
        <w:szCs w:val="16"/>
      </w:rPr>
      <w:t xml:space="preserve"> |</w:t>
    </w:r>
    <w:r>
      <w:rPr>
        <w:rFonts w:ascii="Trebuchet MS" w:hAnsi="Trebuchet MS"/>
        <w:b/>
        <w:color w:val="000000" w:themeColor="text1"/>
        <w:spacing w:val="20"/>
        <w:sz w:val="16"/>
        <w:szCs w:val="16"/>
      </w:rPr>
      <w:t xml:space="preserve"> </w:t>
    </w:r>
    <w:r w:rsidRPr="001A4751">
      <w:rPr>
        <w:rFonts w:ascii="Trebuchet MS" w:hAnsi="Trebuchet MS"/>
        <w:b/>
        <w:color w:val="AB812C"/>
        <w:spacing w:val="20"/>
        <w:sz w:val="16"/>
        <w:szCs w:val="16"/>
      </w:rPr>
      <w:t>Grand Cherokee L</w:t>
    </w:r>
    <w:r w:rsidRPr="005465B5">
      <w:rPr>
        <w:rFonts w:ascii="Trebuchet MS" w:hAnsi="Trebuchet MS"/>
        <w:b/>
        <w:color w:val="D88F28"/>
        <w:spacing w:val="20"/>
        <w:sz w:val="16"/>
        <w:szCs w:val="16"/>
      </w:rPr>
      <w:t xml:space="preserve"> </w:t>
    </w:r>
    <w:r w:rsidRPr="005465B5">
      <w:rPr>
        <w:rFonts w:ascii="Trebuchet MS" w:hAnsi="Trebuchet MS"/>
        <w:b/>
        <w:color w:val="7F7F7F" w:themeColor="text1" w:themeTint="80"/>
        <w:spacing w:val="20"/>
        <w:sz w:val="16"/>
        <w:szCs w:val="16"/>
      </w:rPr>
      <w:t>|</w:t>
    </w:r>
    <w:r w:rsidR="0073345C">
      <w:rPr>
        <w:rFonts w:ascii="Trebuchet MS" w:hAnsi="Trebuchet MS"/>
        <w:b/>
        <w:color w:val="7F7F7F" w:themeColor="text1" w:themeTint="80"/>
        <w:spacing w:val="20"/>
        <w:sz w:val="16"/>
        <w:szCs w:val="16"/>
      </w:rPr>
      <w:t xml:space="preserve"> </w:t>
    </w:r>
    <w:r w:rsidR="008F1583">
      <w:rPr>
        <w:rFonts w:ascii="Trebuchet MS" w:hAnsi="Trebuchet MS"/>
        <w:b/>
        <w:color w:val="7F7F7F" w:themeColor="text1" w:themeTint="80"/>
        <w:spacing w:val="20"/>
        <w:sz w:val="16"/>
        <w:szCs w:val="16"/>
      </w:rPr>
      <w:t>FACTS &amp; FIGURES</w:t>
    </w:r>
    <w:r w:rsidR="00440153">
      <w:rPr>
        <w:rFonts w:ascii="Trebuchet MS" w:hAnsi="Trebuchet MS" w:cs="Times New Roman"/>
        <w:color w:val="000000" w:themeColor="text1"/>
        <w:sz w:val="16"/>
        <w:szCs w:val="16"/>
      </w:rPr>
      <w:tab/>
    </w:r>
    <w:r w:rsidR="00456ABC" w:rsidRPr="001A4751">
      <w:rPr>
        <w:rFonts w:ascii="Trebuchet MS" w:hAnsi="Trebuchet MS"/>
        <w:b/>
        <w:color w:val="AB812C"/>
        <w:sz w:val="16"/>
        <w:szCs w:val="16"/>
      </w:rPr>
      <w:t>|</w:t>
    </w:r>
    <w:r w:rsidR="00456ABC" w:rsidRPr="00CB6416">
      <w:rPr>
        <w:rFonts w:ascii="Trebuchet MS" w:hAnsi="Trebuchet MS"/>
        <w:b/>
        <w:color w:val="000000" w:themeColor="text1"/>
        <w:sz w:val="16"/>
        <w:szCs w:val="16"/>
      </w:rPr>
      <w:t xml:space="preserve">  </w:t>
    </w:r>
    <w:r w:rsidR="00456ABC" w:rsidRPr="00CB6416">
      <w:rPr>
        <w:rStyle w:val="PageNumber"/>
        <w:rFonts w:ascii="Trebuchet MS" w:hAnsi="Trebuchet MS"/>
        <w:b/>
        <w:color w:val="595959" w:themeColor="text1" w:themeTint="A6"/>
        <w:sz w:val="16"/>
        <w:szCs w:val="16"/>
      </w:rPr>
      <w:fldChar w:fldCharType="begin"/>
    </w:r>
    <w:r w:rsidR="00456ABC" w:rsidRPr="00CB6416">
      <w:rPr>
        <w:rStyle w:val="PageNumber"/>
        <w:rFonts w:ascii="Trebuchet MS" w:hAnsi="Trebuchet MS"/>
        <w:b/>
        <w:color w:val="595959" w:themeColor="text1" w:themeTint="A6"/>
        <w:sz w:val="16"/>
        <w:szCs w:val="16"/>
      </w:rPr>
      <w:instrText xml:space="preserve">PAGE  </w:instrText>
    </w:r>
    <w:r w:rsidR="00456ABC" w:rsidRPr="00CB6416">
      <w:rPr>
        <w:rStyle w:val="PageNumber"/>
        <w:rFonts w:ascii="Trebuchet MS" w:hAnsi="Trebuchet MS"/>
        <w:b/>
        <w:color w:val="595959" w:themeColor="text1" w:themeTint="A6"/>
        <w:sz w:val="16"/>
        <w:szCs w:val="16"/>
      </w:rPr>
      <w:fldChar w:fldCharType="separate"/>
    </w:r>
    <w:r w:rsidR="00456ABC">
      <w:rPr>
        <w:rStyle w:val="PageNumber"/>
        <w:rFonts w:ascii="Trebuchet MS" w:hAnsi="Trebuchet MS"/>
        <w:b/>
        <w:color w:val="595959" w:themeColor="text1" w:themeTint="A6"/>
        <w:sz w:val="16"/>
        <w:szCs w:val="16"/>
      </w:rPr>
      <w:t>2</w:t>
    </w:r>
    <w:r w:rsidR="00456ABC" w:rsidRPr="00CB6416">
      <w:rPr>
        <w:rStyle w:val="PageNumber"/>
        <w:rFonts w:ascii="Trebuchet MS" w:hAnsi="Trebuchet MS"/>
        <w:b/>
        <w:color w:val="595959" w:themeColor="text1" w:themeTint="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FFB09" w14:textId="77777777" w:rsidR="00AE423A" w:rsidRDefault="00AE423A">
      <w:pPr>
        <w:spacing w:line="240" w:lineRule="auto"/>
      </w:pPr>
      <w:r>
        <w:separator/>
      </w:r>
    </w:p>
  </w:footnote>
  <w:footnote w:type="continuationSeparator" w:id="0">
    <w:p w14:paraId="4A2E1D84" w14:textId="77777777" w:rsidR="00AE423A" w:rsidRDefault="00AE42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F9A0E" w14:textId="77777777" w:rsidR="00285897" w:rsidRDefault="002858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1" w14:textId="7AB093D7" w:rsidR="006F3020" w:rsidRDefault="006F3020">
    <w:pPr>
      <w:pStyle w:val="Heading3"/>
      <w:keepNext w:val="0"/>
      <w:keepLines w:val="0"/>
      <w:spacing w:before="280" w:after="0"/>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61C17" w14:textId="77777777" w:rsidR="00285897" w:rsidRDefault="00285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B0097"/>
    <w:multiLevelType w:val="multilevel"/>
    <w:tmpl w:val="AFB42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AD15A7"/>
    <w:multiLevelType w:val="multilevel"/>
    <w:tmpl w:val="98F09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E1AF3"/>
    <w:multiLevelType w:val="hybridMultilevel"/>
    <w:tmpl w:val="3EDA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574DC"/>
    <w:multiLevelType w:val="multilevel"/>
    <w:tmpl w:val="BD308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3426E8"/>
    <w:multiLevelType w:val="multilevel"/>
    <w:tmpl w:val="7F78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366DD8"/>
    <w:multiLevelType w:val="multilevel"/>
    <w:tmpl w:val="8F788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9417A54"/>
    <w:multiLevelType w:val="multilevel"/>
    <w:tmpl w:val="6A3C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980BE3"/>
    <w:multiLevelType w:val="multilevel"/>
    <w:tmpl w:val="8842B1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08164E"/>
    <w:multiLevelType w:val="multilevel"/>
    <w:tmpl w:val="CF0ED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F40F65"/>
    <w:multiLevelType w:val="multilevel"/>
    <w:tmpl w:val="7E0C22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8E052C6"/>
    <w:multiLevelType w:val="multilevel"/>
    <w:tmpl w:val="7844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541674"/>
    <w:multiLevelType w:val="hybridMultilevel"/>
    <w:tmpl w:val="466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C0A99"/>
    <w:multiLevelType w:val="multilevel"/>
    <w:tmpl w:val="6EC29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ACD3DBE"/>
    <w:multiLevelType w:val="hybridMultilevel"/>
    <w:tmpl w:val="E578DD7E"/>
    <w:lvl w:ilvl="0" w:tplc="E56AB7DC">
      <w:start w:val="1"/>
      <w:numFmt w:val="bullet"/>
      <w:lvlText w:val="•"/>
      <w:lvlJc w:val="left"/>
      <w:pPr>
        <w:tabs>
          <w:tab w:val="num" w:pos="720"/>
        </w:tabs>
        <w:ind w:left="720" w:hanging="360"/>
      </w:pPr>
      <w:rPr>
        <w:rFonts w:ascii="Arial" w:hAnsi="Arial" w:hint="default"/>
      </w:rPr>
    </w:lvl>
    <w:lvl w:ilvl="1" w:tplc="FF201274" w:tentative="1">
      <w:start w:val="1"/>
      <w:numFmt w:val="bullet"/>
      <w:lvlText w:val="•"/>
      <w:lvlJc w:val="left"/>
      <w:pPr>
        <w:tabs>
          <w:tab w:val="num" w:pos="1440"/>
        </w:tabs>
        <w:ind w:left="1440" w:hanging="360"/>
      </w:pPr>
      <w:rPr>
        <w:rFonts w:ascii="Arial" w:hAnsi="Arial" w:hint="default"/>
      </w:rPr>
    </w:lvl>
    <w:lvl w:ilvl="2" w:tplc="44C6B172" w:tentative="1">
      <w:start w:val="1"/>
      <w:numFmt w:val="bullet"/>
      <w:lvlText w:val="•"/>
      <w:lvlJc w:val="left"/>
      <w:pPr>
        <w:tabs>
          <w:tab w:val="num" w:pos="2160"/>
        </w:tabs>
        <w:ind w:left="2160" w:hanging="360"/>
      </w:pPr>
      <w:rPr>
        <w:rFonts w:ascii="Arial" w:hAnsi="Arial" w:hint="default"/>
      </w:rPr>
    </w:lvl>
    <w:lvl w:ilvl="3" w:tplc="ECA65E9C" w:tentative="1">
      <w:start w:val="1"/>
      <w:numFmt w:val="bullet"/>
      <w:lvlText w:val="•"/>
      <w:lvlJc w:val="left"/>
      <w:pPr>
        <w:tabs>
          <w:tab w:val="num" w:pos="2880"/>
        </w:tabs>
        <w:ind w:left="2880" w:hanging="360"/>
      </w:pPr>
      <w:rPr>
        <w:rFonts w:ascii="Arial" w:hAnsi="Arial" w:hint="default"/>
      </w:rPr>
    </w:lvl>
    <w:lvl w:ilvl="4" w:tplc="06D457EA" w:tentative="1">
      <w:start w:val="1"/>
      <w:numFmt w:val="bullet"/>
      <w:lvlText w:val="•"/>
      <w:lvlJc w:val="left"/>
      <w:pPr>
        <w:tabs>
          <w:tab w:val="num" w:pos="3600"/>
        </w:tabs>
        <w:ind w:left="3600" w:hanging="360"/>
      </w:pPr>
      <w:rPr>
        <w:rFonts w:ascii="Arial" w:hAnsi="Arial" w:hint="default"/>
      </w:rPr>
    </w:lvl>
    <w:lvl w:ilvl="5" w:tplc="FCFE3F66" w:tentative="1">
      <w:start w:val="1"/>
      <w:numFmt w:val="bullet"/>
      <w:lvlText w:val="•"/>
      <w:lvlJc w:val="left"/>
      <w:pPr>
        <w:tabs>
          <w:tab w:val="num" w:pos="4320"/>
        </w:tabs>
        <w:ind w:left="4320" w:hanging="360"/>
      </w:pPr>
      <w:rPr>
        <w:rFonts w:ascii="Arial" w:hAnsi="Arial" w:hint="default"/>
      </w:rPr>
    </w:lvl>
    <w:lvl w:ilvl="6" w:tplc="762267D0" w:tentative="1">
      <w:start w:val="1"/>
      <w:numFmt w:val="bullet"/>
      <w:lvlText w:val="•"/>
      <w:lvlJc w:val="left"/>
      <w:pPr>
        <w:tabs>
          <w:tab w:val="num" w:pos="5040"/>
        </w:tabs>
        <w:ind w:left="5040" w:hanging="360"/>
      </w:pPr>
      <w:rPr>
        <w:rFonts w:ascii="Arial" w:hAnsi="Arial" w:hint="default"/>
      </w:rPr>
    </w:lvl>
    <w:lvl w:ilvl="7" w:tplc="1248B52A" w:tentative="1">
      <w:start w:val="1"/>
      <w:numFmt w:val="bullet"/>
      <w:lvlText w:val="•"/>
      <w:lvlJc w:val="left"/>
      <w:pPr>
        <w:tabs>
          <w:tab w:val="num" w:pos="5760"/>
        </w:tabs>
        <w:ind w:left="5760" w:hanging="360"/>
      </w:pPr>
      <w:rPr>
        <w:rFonts w:ascii="Arial" w:hAnsi="Arial" w:hint="default"/>
      </w:rPr>
    </w:lvl>
    <w:lvl w:ilvl="8" w:tplc="932A355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B24335F"/>
    <w:multiLevelType w:val="multilevel"/>
    <w:tmpl w:val="1E389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381415"/>
    <w:multiLevelType w:val="hybridMultilevel"/>
    <w:tmpl w:val="5122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22118A"/>
    <w:multiLevelType w:val="multilevel"/>
    <w:tmpl w:val="18D4E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F7A129F"/>
    <w:multiLevelType w:val="multilevel"/>
    <w:tmpl w:val="FE0EF9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0637D9C"/>
    <w:multiLevelType w:val="multilevel"/>
    <w:tmpl w:val="5BAEA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7C072A"/>
    <w:multiLevelType w:val="hybridMultilevel"/>
    <w:tmpl w:val="262CB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51C09D3"/>
    <w:multiLevelType w:val="multilevel"/>
    <w:tmpl w:val="27D6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957F2E"/>
    <w:multiLevelType w:val="multilevel"/>
    <w:tmpl w:val="DA5CB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3854D9"/>
    <w:multiLevelType w:val="hybridMultilevel"/>
    <w:tmpl w:val="8B92F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E1B55"/>
    <w:multiLevelType w:val="hybridMultilevel"/>
    <w:tmpl w:val="74DCB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5D2774"/>
    <w:multiLevelType w:val="multilevel"/>
    <w:tmpl w:val="9F920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BB44227"/>
    <w:multiLevelType w:val="multilevel"/>
    <w:tmpl w:val="2BC464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CD76277"/>
    <w:multiLevelType w:val="multilevel"/>
    <w:tmpl w:val="5958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F44622"/>
    <w:multiLevelType w:val="multilevel"/>
    <w:tmpl w:val="B2B4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6164B3"/>
    <w:multiLevelType w:val="multilevel"/>
    <w:tmpl w:val="CF1A9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897ED3"/>
    <w:multiLevelType w:val="hybridMultilevel"/>
    <w:tmpl w:val="858C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E64A58"/>
    <w:multiLevelType w:val="hybridMultilevel"/>
    <w:tmpl w:val="C6D6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7000F1"/>
    <w:multiLevelType w:val="multilevel"/>
    <w:tmpl w:val="76EC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F03622"/>
    <w:multiLevelType w:val="multilevel"/>
    <w:tmpl w:val="CA325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5551D2"/>
    <w:multiLevelType w:val="multilevel"/>
    <w:tmpl w:val="329C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CB799B"/>
    <w:multiLevelType w:val="hybridMultilevel"/>
    <w:tmpl w:val="275C7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923715"/>
    <w:multiLevelType w:val="multilevel"/>
    <w:tmpl w:val="C08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F097058"/>
    <w:multiLevelType w:val="hybridMultilevel"/>
    <w:tmpl w:val="7CE83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6D6590"/>
    <w:multiLevelType w:val="multilevel"/>
    <w:tmpl w:val="2B06C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187D86"/>
    <w:multiLevelType w:val="multilevel"/>
    <w:tmpl w:val="92B4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67374D"/>
    <w:multiLevelType w:val="multilevel"/>
    <w:tmpl w:val="8AA0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0B4043"/>
    <w:multiLevelType w:val="hybridMultilevel"/>
    <w:tmpl w:val="228E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6708FA"/>
    <w:multiLevelType w:val="multilevel"/>
    <w:tmpl w:val="39FE1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F0255A"/>
    <w:multiLevelType w:val="multilevel"/>
    <w:tmpl w:val="518A9B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BD6171"/>
    <w:multiLevelType w:val="multilevel"/>
    <w:tmpl w:val="D302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6"/>
  </w:num>
  <w:num w:numId="3">
    <w:abstractNumId w:val="7"/>
  </w:num>
  <w:num w:numId="4">
    <w:abstractNumId w:val="25"/>
  </w:num>
  <w:num w:numId="5">
    <w:abstractNumId w:val="35"/>
  </w:num>
  <w:num w:numId="6">
    <w:abstractNumId w:val="12"/>
  </w:num>
  <w:num w:numId="7">
    <w:abstractNumId w:val="0"/>
  </w:num>
  <w:num w:numId="8">
    <w:abstractNumId w:val="31"/>
  </w:num>
  <w:num w:numId="9">
    <w:abstractNumId w:val="38"/>
  </w:num>
  <w:num w:numId="10">
    <w:abstractNumId w:val="23"/>
  </w:num>
  <w:num w:numId="11">
    <w:abstractNumId w:val="22"/>
  </w:num>
  <w:num w:numId="12">
    <w:abstractNumId w:val="36"/>
  </w:num>
  <w:num w:numId="13">
    <w:abstractNumId w:val="11"/>
  </w:num>
  <w:num w:numId="14">
    <w:abstractNumId w:val="34"/>
  </w:num>
  <w:num w:numId="15">
    <w:abstractNumId w:val="17"/>
  </w:num>
  <w:num w:numId="16">
    <w:abstractNumId w:val="9"/>
  </w:num>
  <w:num w:numId="17">
    <w:abstractNumId w:val="5"/>
  </w:num>
  <w:num w:numId="18">
    <w:abstractNumId w:val="26"/>
  </w:num>
  <w:num w:numId="19">
    <w:abstractNumId w:val="21"/>
  </w:num>
  <w:num w:numId="20">
    <w:abstractNumId w:val="32"/>
  </w:num>
  <w:num w:numId="21">
    <w:abstractNumId w:val="43"/>
  </w:num>
  <w:num w:numId="22">
    <w:abstractNumId w:val="1"/>
  </w:num>
  <w:num w:numId="23">
    <w:abstractNumId w:val="18"/>
  </w:num>
  <w:num w:numId="24">
    <w:abstractNumId w:val="27"/>
  </w:num>
  <w:num w:numId="25">
    <w:abstractNumId w:val="24"/>
  </w:num>
  <w:num w:numId="26">
    <w:abstractNumId w:val="2"/>
  </w:num>
  <w:num w:numId="27">
    <w:abstractNumId w:val="4"/>
  </w:num>
  <w:num w:numId="28">
    <w:abstractNumId w:val="33"/>
  </w:num>
  <w:num w:numId="29">
    <w:abstractNumId w:val="15"/>
  </w:num>
  <w:num w:numId="30">
    <w:abstractNumId w:val="20"/>
  </w:num>
  <w:num w:numId="31">
    <w:abstractNumId w:val="29"/>
  </w:num>
  <w:num w:numId="32">
    <w:abstractNumId w:val="13"/>
  </w:num>
  <w:num w:numId="33">
    <w:abstractNumId w:val="14"/>
  </w:num>
  <w:num w:numId="34">
    <w:abstractNumId w:val="40"/>
  </w:num>
  <w:num w:numId="35">
    <w:abstractNumId w:val="41"/>
  </w:num>
  <w:num w:numId="36">
    <w:abstractNumId w:val="37"/>
  </w:num>
  <w:num w:numId="37">
    <w:abstractNumId w:val="6"/>
  </w:num>
  <w:num w:numId="38">
    <w:abstractNumId w:val="42"/>
  </w:num>
  <w:num w:numId="39">
    <w:abstractNumId w:val="8"/>
  </w:num>
  <w:num w:numId="40">
    <w:abstractNumId w:val="39"/>
  </w:num>
  <w:num w:numId="41">
    <w:abstractNumId w:val="28"/>
  </w:num>
  <w:num w:numId="42">
    <w:abstractNumId w:val="10"/>
  </w:num>
  <w:num w:numId="43">
    <w:abstractNumId w:val="30"/>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020"/>
    <w:rsid w:val="0003352A"/>
    <w:rsid w:val="00033C3C"/>
    <w:rsid w:val="000368A2"/>
    <w:rsid w:val="000574EA"/>
    <w:rsid w:val="000A11BE"/>
    <w:rsid w:val="000E3661"/>
    <w:rsid w:val="001063BE"/>
    <w:rsid w:val="00142FE9"/>
    <w:rsid w:val="00176FC8"/>
    <w:rsid w:val="00181A1A"/>
    <w:rsid w:val="001A4751"/>
    <w:rsid w:val="001C04B2"/>
    <w:rsid w:val="001D3D29"/>
    <w:rsid w:val="001D45DE"/>
    <w:rsid w:val="001D4897"/>
    <w:rsid w:val="00231E3C"/>
    <w:rsid w:val="00232DCE"/>
    <w:rsid w:val="002852B7"/>
    <w:rsid w:val="00285897"/>
    <w:rsid w:val="00294B71"/>
    <w:rsid w:val="00296A5D"/>
    <w:rsid w:val="002A07D0"/>
    <w:rsid w:val="002A48A7"/>
    <w:rsid w:val="002A7025"/>
    <w:rsid w:val="002B3654"/>
    <w:rsid w:val="00315943"/>
    <w:rsid w:val="0033251C"/>
    <w:rsid w:val="003341C7"/>
    <w:rsid w:val="00343914"/>
    <w:rsid w:val="003927D0"/>
    <w:rsid w:val="003B2962"/>
    <w:rsid w:val="003D3613"/>
    <w:rsid w:val="003E55FA"/>
    <w:rsid w:val="004125A4"/>
    <w:rsid w:val="00433674"/>
    <w:rsid w:val="004354BC"/>
    <w:rsid w:val="00440153"/>
    <w:rsid w:val="00456ABC"/>
    <w:rsid w:val="00493AB4"/>
    <w:rsid w:val="00493FF3"/>
    <w:rsid w:val="004B0CDB"/>
    <w:rsid w:val="004C795E"/>
    <w:rsid w:val="004D38E7"/>
    <w:rsid w:val="004F7092"/>
    <w:rsid w:val="005465B5"/>
    <w:rsid w:val="005712AE"/>
    <w:rsid w:val="0059470C"/>
    <w:rsid w:val="005B551F"/>
    <w:rsid w:val="005D67B7"/>
    <w:rsid w:val="0060547F"/>
    <w:rsid w:val="00626D42"/>
    <w:rsid w:val="00677054"/>
    <w:rsid w:val="00677471"/>
    <w:rsid w:val="00680F85"/>
    <w:rsid w:val="006D68B7"/>
    <w:rsid w:val="006F3020"/>
    <w:rsid w:val="00710A8B"/>
    <w:rsid w:val="007177D4"/>
    <w:rsid w:val="007268C5"/>
    <w:rsid w:val="0073345C"/>
    <w:rsid w:val="007338E9"/>
    <w:rsid w:val="00733A61"/>
    <w:rsid w:val="00771E0C"/>
    <w:rsid w:val="0079684A"/>
    <w:rsid w:val="007E78FF"/>
    <w:rsid w:val="00811E72"/>
    <w:rsid w:val="0084107A"/>
    <w:rsid w:val="00887DCC"/>
    <w:rsid w:val="00892B99"/>
    <w:rsid w:val="008C0E27"/>
    <w:rsid w:val="008C4182"/>
    <w:rsid w:val="008C458A"/>
    <w:rsid w:val="008C6D25"/>
    <w:rsid w:val="008C7E8D"/>
    <w:rsid w:val="008D3415"/>
    <w:rsid w:val="008F1583"/>
    <w:rsid w:val="0094210C"/>
    <w:rsid w:val="00954E36"/>
    <w:rsid w:val="009610A0"/>
    <w:rsid w:val="00977A0C"/>
    <w:rsid w:val="00996FA4"/>
    <w:rsid w:val="009B262B"/>
    <w:rsid w:val="009D365F"/>
    <w:rsid w:val="009D7558"/>
    <w:rsid w:val="009E5ABB"/>
    <w:rsid w:val="009F5641"/>
    <w:rsid w:val="00A16662"/>
    <w:rsid w:val="00A40CFB"/>
    <w:rsid w:val="00AA472F"/>
    <w:rsid w:val="00AB3B27"/>
    <w:rsid w:val="00AE423A"/>
    <w:rsid w:val="00B00CA2"/>
    <w:rsid w:val="00B148A0"/>
    <w:rsid w:val="00B24427"/>
    <w:rsid w:val="00B25847"/>
    <w:rsid w:val="00B25A1C"/>
    <w:rsid w:val="00B62277"/>
    <w:rsid w:val="00B9241E"/>
    <w:rsid w:val="00BF3588"/>
    <w:rsid w:val="00C10AA8"/>
    <w:rsid w:val="00C14873"/>
    <w:rsid w:val="00C27447"/>
    <w:rsid w:val="00C33765"/>
    <w:rsid w:val="00C71A6A"/>
    <w:rsid w:val="00C71DA2"/>
    <w:rsid w:val="00C93C72"/>
    <w:rsid w:val="00C94659"/>
    <w:rsid w:val="00CA036A"/>
    <w:rsid w:val="00CA18AC"/>
    <w:rsid w:val="00CA362C"/>
    <w:rsid w:val="00CB0D83"/>
    <w:rsid w:val="00CB362E"/>
    <w:rsid w:val="00CB6416"/>
    <w:rsid w:val="00D03955"/>
    <w:rsid w:val="00D163A1"/>
    <w:rsid w:val="00D545CA"/>
    <w:rsid w:val="00D55E4F"/>
    <w:rsid w:val="00D86108"/>
    <w:rsid w:val="00DC0E41"/>
    <w:rsid w:val="00DD5FCB"/>
    <w:rsid w:val="00DE1A92"/>
    <w:rsid w:val="00E129B3"/>
    <w:rsid w:val="00E155AC"/>
    <w:rsid w:val="00E30267"/>
    <w:rsid w:val="00E309F2"/>
    <w:rsid w:val="00E8367D"/>
    <w:rsid w:val="00E933C0"/>
    <w:rsid w:val="00F31E3D"/>
    <w:rsid w:val="00F327AD"/>
    <w:rsid w:val="00F5161F"/>
    <w:rsid w:val="00FE07F3"/>
    <w:rsid w:val="00FE2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44F8F"/>
  <w15:docId w15:val="{0AD2FE69-7845-4E23-8008-40C567DD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D3D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D29"/>
    <w:rPr>
      <w:rFonts w:ascii="Segoe UI" w:hAnsi="Segoe UI" w:cs="Segoe UI"/>
      <w:sz w:val="18"/>
      <w:szCs w:val="18"/>
    </w:rPr>
  </w:style>
  <w:style w:type="character" w:styleId="CommentReference">
    <w:name w:val="annotation reference"/>
    <w:basedOn w:val="DefaultParagraphFont"/>
    <w:uiPriority w:val="99"/>
    <w:semiHidden/>
    <w:unhideWhenUsed/>
    <w:rsid w:val="007268C5"/>
    <w:rPr>
      <w:sz w:val="16"/>
      <w:szCs w:val="16"/>
    </w:rPr>
  </w:style>
  <w:style w:type="paragraph" w:styleId="CommentText">
    <w:name w:val="annotation text"/>
    <w:basedOn w:val="Normal"/>
    <w:link w:val="CommentTextChar"/>
    <w:uiPriority w:val="99"/>
    <w:semiHidden/>
    <w:unhideWhenUsed/>
    <w:rsid w:val="007268C5"/>
    <w:pPr>
      <w:spacing w:line="240" w:lineRule="auto"/>
    </w:pPr>
    <w:rPr>
      <w:sz w:val="20"/>
      <w:szCs w:val="20"/>
    </w:rPr>
  </w:style>
  <w:style w:type="character" w:customStyle="1" w:styleId="CommentTextChar">
    <w:name w:val="Comment Text Char"/>
    <w:basedOn w:val="DefaultParagraphFont"/>
    <w:link w:val="CommentText"/>
    <w:uiPriority w:val="99"/>
    <w:semiHidden/>
    <w:rsid w:val="007268C5"/>
    <w:rPr>
      <w:sz w:val="20"/>
      <w:szCs w:val="20"/>
    </w:rPr>
  </w:style>
  <w:style w:type="paragraph" w:styleId="CommentSubject">
    <w:name w:val="annotation subject"/>
    <w:basedOn w:val="CommentText"/>
    <w:next w:val="CommentText"/>
    <w:link w:val="CommentSubjectChar"/>
    <w:uiPriority w:val="99"/>
    <w:semiHidden/>
    <w:unhideWhenUsed/>
    <w:rsid w:val="007268C5"/>
    <w:rPr>
      <w:b/>
      <w:bCs/>
    </w:rPr>
  </w:style>
  <w:style w:type="character" w:customStyle="1" w:styleId="CommentSubjectChar">
    <w:name w:val="Comment Subject Char"/>
    <w:basedOn w:val="CommentTextChar"/>
    <w:link w:val="CommentSubject"/>
    <w:uiPriority w:val="99"/>
    <w:semiHidden/>
    <w:rsid w:val="007268C5"/>
    <w:rPr>
      <w:b/>
      <w:bCs/>
      <w:sz w:val="20"/>
      <w:szCs w:val="20"/>
    </w:rPr>
  </w:style>
  <w:style w:type="paragraph" w:styleId="Header">
    <w:name w:val="header"/>
    <w:basedOn w:val="Normal"/>
    <w:link w:val="HeaderChar"/>
    <w:uiPriority w:val="99"/>
    <w:unhideWhenUsed/>
    <w:rsid w:val="00CB6416"/>
    <w:pPr>
      <w:tabs>
        <w:tab w:val="center" w:pos="4680"/>
        <w:tab w:val="right" w:pos="9360"/>
      </w:tabs>
      <w:spacing w:line="240" w:lineRule="auto"/>
    </w:pPr>
  </w:style>
  <w:style w:type="character" w:customStyle="1" w:styleId="HeaderChar">
    <w:name w:val="Header Char"/>
    <w:basedOn w:val="DefaultParagraphFont"/>
    <w:link w:val="Header"/>
    <w:uiPriority w:val="99"/>
    <w:rsid w:val="00CB6416"/>
  </w:style>
  <w:style w:type="paragraph" w:styleId="Footer">
    <w:name w:val="footer"/>
    <w:basedOn w:val="Normal"/>
    <w:link w:val="FooterChar"/>
    <w:uiPriority w:val="99"/>
    <w:unhideWhenUsed/>
    <w:rsid w:val="00CB6416"/>
    <w:pPr>
      <w:tabs>
        <w:tab w:val="center" w:pos="4680"/>
        <w:tab w:val="right" w:pos="9360"/>
      </w:tabs>
      <w:spacing w:line="240" w:lineRule="auto"/>
    </w:pPr>
  </w:style>
  <w:style w:type="character" w:customStyle="1" w:styleId="FooterChar">
    <w:name w:val="Footer Char"/>
    <w:basedOn w:val="DefaultParagraphFont"/>
    <w:link w:val="Footer"/>
    <w:uiPriority w:val="99"/>
    <w:rsid w:val="00CB6416"/>
  </w:style>
  <w:style w:type="character" w:styleId="Hyperlink">
    <w:name w:val="Hyperlink"/>
    <w:basedOn w:val="DefaultParagraphFont"/>
    <w:uiPriority w:val="99"/>
    <w:unhideWhenUsed/>
    <w:rsid w:val="00CB6416"/>
    <w:rPr>
      <w:rFonts w:cs="Times New Roman"/>
      <w:color w:val="0000FF" w:themeColor="hyperlink"/>
      <w:u w:val="single"/>
    </w:rPr>
  </w:style>
  <w:style w:type="character" w:styleId="PageNumber">
    <w:name w:val="page number"/>
    <w:basedOn w:val="DefaultParagraphFont"/>
    <w:uiPriority w:val="99"/>
    <w:semiHidden/>
    <w:unhideWhenUsed/>
    <w:rsid w:val="00CB6416"/>
    <w:rPr>
      <w:rFonts w:cs="Times New Roman"/>
    </w:rPr>
  </w:style>
  <w:style w:type="character" w:styleId="FollowedHyperlink">
    <w:name w:val="FollowedHyperlink"/>
    <w:basedOn w:val="DefaultParagraphFont"/>
    <w:uiPriority w:val="99"/>
    <w:semiHidden/>
    <w:unhideWhenUsed/>
    <w:rsid w:val="00CB6416"/>
    <w:rPr>
      <w:color w:val="800080" w:themeColor="followedHyperlink"/>
      <w:u w:val="single"/>
    </w:rPr>
  </w:style>
  <w:style w:type="character" w:styleId="UnresolvedMention">
    <w:name w:val="Unresolved Mention"/>
    <w:basedOn w:val="DefaultParagraphFont"/>
    <w:uiPriority w:val="99"/>
    <w:semiHidden/>
    <w:unhideWhenUsed/>
    <w:rsid w:val="00CB6416"/>
    <w:rPr>
      <w:color w:val="605E5C"/>
      <w:shd w:val="clear" w:color="auto" w:fill="E1DFDD"/>
    </w:rPr>
  </w:style>
  <w:style w:type="paragraph" w:customStyle="1" w:styleId="Endmark">
    <w:name w:val="End mark"/>
    <w:basedOn w:val="Normal"/>
    <w:uiPriority w:val="99"/>
    <w:rsid w:val="00CB6416"/>
    <w:pPr>
      <w:autoSpaceDE w:val="0"/>
      <w:autoSpaceDN w:val="0"/>
      <w:adjustRightInd w:val="0"/>
      <w:spacing w:line="260" w:lineRule="atLeast"/>
      <w:jc w:val="center"/>
      <w:textAlignment w:val="center"/>
    </w:pPr>
    <w:rPr>
      <w:rFonts w:ascii="MinionPro-Bold" w:eastAsiaTheme="minorEastAsia" w:hAnsi="MinionPro-Bold" w:cs="MinionPro-Bold"/>
      <w:b/>
      <w:bCs/>
      <w:color w:val="F21717"/>
      <w:spacing w:val="55"/>
      <w:sz w:val="20"/>
      <w:szCs w:val="20"/>
      <w:lang w:val="en-US" w:eastAsia="ja-JP"/>
    </w:rPr>
  </w:style>
  <w:style w:type="character" w:customStyle="1" w:styleId="Heading3Char">
    <w:name w:val="Heading 3 Char"/>
    <w:basedOn w:val="DefaultParagraphFont"/>
    <w:link w:val="Heading3"/>
    <w:uiPriority w:val="9"/>
    <w:rsid w:val="006D68B7"/>
    <w:rPr>
      <w:color w:val="434343"/>
      <w:sz w:val="28"/>
      <w:szCs w:val="28"/>
    </w:rPr>
  </w:style>
  <w:style w:type="character" w:customStyle="1" w:styleId="Date1">
    <w:name w:val="Date1"/>
    <w:basedOn w:val="DefaultParagraphFont"/>
    <w:rsid w:val="006D68B7"/>
  </w:style>
  <w:style w:type="paragraph" w:styleId="ListParagraph">
    <w:name w:val="List Paragraph"/>
    <w:basedOn w:val="Normal"/>
    <w:uiPriority w:val="34"/>
    <w:qFormat/>
    <w:rsid w:val="006D68B7"/>
    <w:pPr>
      <w:spacing w:after="200"/>
      <w:ind w:left="720"/>
      <w:contextualSpacing/>
    </w:pPr>
    <w:rPr>
      <w:rFonts w:asciiTheme="minorHAnsi" w:eastAsiaTheme="minorHAnsi" w:hAnsiTheme="minorHAnsi" w:cstheme="minorBidi"/>
      <w:lang w:val="en-US"/>
    </w:rPr>
  </w:style>
  <w:style w:type="character" w:styleId="Emphasis">
    <w:name w:val="Emphasis"/>
    <w:basedOn w:val="DefaultParagraphFont"/>
    <w:uiPriority w:val="20"/>
    <w:qFormat/>
    <w:rsid w:val="006D68B7"/>
    <w:rPr>
      <w:i/>
      <w:iCs/>
    </w:rPr>
  </w:style>
  <w:style w:type="character" w:styleId="Strong">
    <w:name w:val="Strong"/>
    <w:basedOn w:val="DefaultParagraphFont"/>
    <w:uiPriority w:val="22"/>
    <w:qFormat/>
    <w:rsid w:val="006D68B7"/>
    <w:rPr>
      <w:b/>
      <w:bCs/>
    </w:rPr>
  </w:style>
  <w:style w:type="character" w:customStyle="1" w:styleId="Heading2Char">
    <w:name w:val="Heading 2 Char"/>
    <w:basedOn w:val="DefaultParagraphFont"/>
    <w:link w:val="Heading2"/>
    <w:uiPriority w:val="9"/>
    <w:rsid w:val="006D68B7"/>
    <w:rPr>
      <w:sz w:val="32"/>
      <w:szCs w:val="32"/>
    </w:rPr>
  </w:style>
  <w:style w:type="paragraph" w:customStyle="1" w:styleId="gcss-typography-font-size-default">
    <w:name w:val="gcss-typography-font-size-default"/>
    <w:basedOn w:val="Normal"/>
    <w:rsid w:val="006D68B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ubble-number">
    <w:name w:val="bubble-number"/>
    <w:basedOn w:val="DefaultParagraphFont"/>
    <w:rsid w:val="006D68B7"/>
  </w:style>
  <w:style w:type="character" w:customStyle="1" w:styleId="gcss-sr-only">
    <w:name w:val="gcss-sr-only"/>
    <w:basedOn w:val="DefaultParagraphFont"/>
    <w:rsid w:val="006D68B7"/>
  </w:style>
  <w:style w:type="paragraph" w:styleId="NormalWeb">
    <w:name w:val="Normal (Web)"/>
    <w:basedOn w:val="Normal"/>
    <w:uiPriority w:val="99"/>
    <w:unhideWhenUsed/>
    <w:rsid w:val="006D68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lloquy">
    <w:name w:val="Colloquy"/>
    <w:basedOn w:val="Normal"/>
    <w:next w:val="Normal"/>
    <w:uiPriority w:val="99"/>
    <w:rsid w:val="006D68B7"/>
    <w:pPr>
      <w:widowControl w:val="0"/>
      <w:autoSpaceDE w:val="0"/>
      <w:autoSpaceDN w:val="0"/>
      <w:adjustRightInd w:val="0"/>
      <w:spacing w:line="480" w:lineRule="atLeast"/>
      <w:ind w:left="720" w:right="347" w:firstLine="1440"/>
    </w:pPr>
    <w:rPr>
      <w:rFonts w:ascii="Courier New" w:eastAsia="Times New Roman" w:hAnsi="Courier New" w:cs="Courier New"/>
      <w:sz w:val="24"/>
      <w:szCs w:val="24"/>
      <w:lang w:val="en-US"/>
    </w:rPr>
  </w:style>
  <w:style w:type="paragraph" w:customStyle="1" w:styleId="Normal3">
    <w:name w:val="Normal 3"/>
    <w:basedOn w:val="Normal"/>
    <w:next w:val="Normal"/>
    <w:uiPriority w:val="99"/>
    <w:rsid w:val="006D68B7"/>
    <w:pPr>
      <w:widowControl w:val="0"/>
      <w:autoSpaceDE w:val="0"/>
      <w:autoSpaceDN w:val="0"/>
      <w:adjustRightInd w:val="0"/>
      <w:spacing w:line="480" w:lineRule="atLeast"/>
      <w:ind w:right="1067" w:firstLine="1440"/>
    </w:pPr>
    <w:rPr>
      <w:rFonts w:ascii="Courier New" w:eastAsia="Times New Roman" w:hAnsi="Courier New" w:cs="Courier New"/>
      <w:sz w:val="24"/>
      <w:szCs w:val="24"/>
      <w:lang w:val="en-US"/>
    </w:rPr>
  </w:style>
  <w:style w:type="character" w:customStyle="1" w:styleId="gmaildefault">
    <w:name w:val="gmail_default"/>
    <w:basedOn w:val="DefaultParagraphFont"/>
    <w:rsid w:val="006D6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397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di.tinson@stellanti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dia.stellantisnorthamerica.com/" TargetMode="External"/><Relationship Id="rId4" Type="http://schemas.openxmlformats.org/officeDocument/2006/relationships/settings" Target="settings.xml"/><Relationship Id="rId9" Type="http://schemas.openxmlformats.org/officeDocument/2006/relationships/hyperlink" Target="mailto:michael.mcelrath@stellanti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4A109-E21F-0D4D-B2D0-D9C430BD6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coleman laptop</dc:creator>
  <cp:lastModifiedBy>Microsoft Office User</cp:lastModifiedBy>
  <cp:revision>3</cp:revision>
  <dcterms:created xsi:type="dcterms:W3CDTF">2021-06-07T20:25:00Z</dcterms:created>
  <dcterms:modified xsi:type="dcterms:W3CDTF">2021-06-07T20:25:00Z</dcterms:modified>
</cp:coreProperties>
</file>